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0069" w:rsidRPr="00600069" w:rsidRDefault="00600069" w:rsidP="00600069">
      <w:pPr>
        <w:spacing w:after="0" w:line="240" w:lineRule="auto"/>
        <w:jc w:val="center"/>
        <w:rPr>
          <w:rFonts w:ascii="Arial" w:eastAsia="Times New Roman" w:hAnsi="Arial" w:cs="Arial"/>
          <w:b/>
          <w:color w:val="0070C0"/>
          <w:sz w:val="24"/>
          <w:szCs w:val="24"/>
          <w:lang w:eastAsia="ru-RU"/>
        </w:rPr>
      </w:pPr>
      <w:r w:rsidRPr="00600069">
        <w:rPr>
          <w:rFonts w:ascii="Arial" w:eastAsia="Times New Roman" w:hAnsi="Arial" w:cs="Arial"/>
          <w:b/>
          <w:color w:val="0070C0"/>
          <w:sz w:val="24"/>
          <w:szCs w:val="24"/>
          <w:lang w:eastAsia="ru-RU"/>
        </w:rPr>
        <w:t>Управления образования Карагандинской области</w:t>
      </w:r>
    </w:p>
    <w:p w:rsidR="00600069" w:rsidRPr="00600069" w:rsidRDefault="00600069" w:rsidP="00600069">
      <w:pPr>
        <w:spacing w:after="0" w:line="240" w:lineRule="auto"/>
        <w:jc w:val="center"/>
        <w:rPr>
          <w:rFonts w:ascii="Arial" w:eastAsia="Times New Roman" w:hAnsi="Arial" w:cs="Arial"/>
          <w:b/>
          <w:color w:val="0070C0"/>
          <w:sz w:val="24"/>
          <w:szCs w:val="24"/>
          <w:lang w:eastAsia="ru-RU"/>
        </w:rPr>
      </w:pPr>
      <w:r w:rsidRPr="00600069">
        <w:rPr>
          <w:rFonts w:ascii="Arial" w:eastAsia="Times New Roman" w:hAnsi="Arial" w:cs="Arial"/>
          <w:b/>
          <w:color w:val="0070C0"/>
          <w:sz w:val="24"/>
          <w:szCs w:val="24"/>
          <w:lang w:eastAsia="ru-RU"/>
        </w:rPr>
        <w:t xml:space="preserve">Учебно-методический центр развития образования </w:t>
      </w:r>
    </w:p>
    <w:p w:rsidR="00600069" w:rsidRPr="00600069" w:rsidRDefault="00600069" w:rsidP="00600069">
      <w:pPr>
        <w:spacing w:after="0" w:line="240" w:lineRule="auto"/>
        <w:jc w:val="center"/>
        <w:rPr>
          <w:rFonts w:ascii="Arial" w:eastAsia="Times New Roman" w:hAnsi="Arial" w:cs="Arial"/>
          <w:b/>
          <w:color w:val="0070C0"/>
          <w:sz w:val="24"/>
          <w:szCs w:val="24"/>
          <w:lang w:eastAsia="ru-RU"/>
        </w:rPr>
      </w:pPr>
      <w:r w:rsidRPr="00600069">
        <w:rPr>
          <w:rFonts w:ascii="Arial" w:eastAsia="Times New Roman" w:hAnsi="Arial" w:cs="Arial"/>
          <w:b/>
          <w:color w:val="0070C0"/>
          <w:sz w:val="24"/>
          <w:szCs w:val="24"/>
          <w:lang w:eastAsia="ru-RU"/>
        </w:rPr>
        <w:t>Карагандинской области</w:t>
      </w:r>
    </w:p>
    <w:p w:rsidR="00600069" w:rsidRPr="00600069" w:rsidRDefault="00600069" w:rsidP="00600069">
      <w:pPr>
        <w:shd w:val="clear" w:color="auto" w:fill="FFFFFF"/>
        <w:spacing w:after="0" w:line="240" w:lineRule="auto"/>
        <w:jc w:val="center"/>
        <w:rPr>
          <w:rFonts w:ascii="Arial" w:eastAsia="Times New Roman" w:hAnsi="Arial" w:cs="Arial"/>
          <w:b/>
          <w:color w:val="0070C0"/>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w:drawing>
          <wp:anchor distT="0" distB="0" distL="114300" distR="114300" simplePos="0" relativeHeight="251662336" behindDoc="0" locked="0" layoutInCell="1" allowOverlap="1">
            <wp:simplePos x="0" y="0"/>
            <wp:positionH relativeFrom="column">
              <wp:posOffset>4220210</wp:posOffset>
            </wp:positionH>
            <wp:positionV relativeFrom="paragraph">
              <wp:posOffset>36195</wp:posOffset>
            </wp:positionV>
            <wp:extent cx="1214755" cy="986155"/>
            <wp:effectExtent l="0" t="0" r="4445" b="4445"/>
            <wp:wrapSquare wrapText="bothSides"/>
            <wp:docPr id="5" name="Рисунок 5" descr="C:\Users\Svetlana\Desktop\селекторная\Логотип УМ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vetlana\Desktop\селекторная\Логотип УМЦ.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14755" cy="986155"/>
                    </a:xfrm>
                    <a:prstGeom prst="rect">
                      <a:avLst/>
                    </a:prstGeom>
                    <a:noFill/>
                    <a:ln>
                      <a:noFill/>
                    </a:ln>
                  </pic:spPr>
                </pic:pic>
              </a:graphicData>
            </a:graphic>
          </wp:anchor>
        </w:drawing>
      </w: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w:drawing>
          <wp:inline distT="0" distB="0" distL="0" distR="0">
            <wp:extent cx="1785938" cy="842917"/>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9904" cy="844789"/>
                    </a:xfrm>
                    <a:prstGeom prst="rect">
                      <a:avLst/>
                    </a:prstGeom>
                    <a:noFill/>
                    <a:ln>
                      <a:noFill/>
                    </a:ln>
                  </pic:spPr>
                </pic:pic>
              </a:graphicData>
            </a:graphic>
          </wp:inline>
        </w:drawing>
      </w:r>
      <w:r>
        <w:rPr>
          <w:rFonts w:ascii="Times New Roman" w:eastAsia="Times New Roman" w:hAnsi="Times New Roman" w:cs="Times New Roman"/>
          <w:b/>
          <w:sz w:val="24"/>
          <w:szCs w:val="24"/>
          <w:lang w:eastAsia="ru-RU"/>
        </w:rPr>
        <w:t xml:space="preserve"> </w:t>
      </w: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r w:rsidRPr="00600069">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Default="00600069" w:rsidP="00600069">
      <w:pPr>
        <w:shd w:val="clear" w:color="auto" w:fill="FFFFFF"/>
        <w:spacing w:after="0" w:line="240" w:lineRule="auto"/>
        <w:rPr>
          <w:rFonts w:ascii="Times New Roman" w:eastAsia="Times New Roman" w:hAnsi="Times New Roman" w:cs="Times New Roman"/>
          <w:b/>
          <w:sz w:val="24"/>
          <w:szCs w:val="24"/>
          <w:lang w:eastAsia="ru-RU"/>
        </w:rPr>
      </w:pPr>
    </w:p>
    <w:p w:rsidR="00600069" w:rsidRPr="00600069" w:rsidRDefault="00600069" w:rsidP="00600069">
      <w:pPr>
        <w:shd w:val="clear" w:color="auto" w:fill="FFFFFF"/>
        <w:spacing w:after="0" w:line="240" w:lineRule="auto"/>
        <w:jc w:val="center"/>
        <w:rPr>
          <w:rFonts w:ascii="Arial" w:eastAsia="Times New Roman" w:hAnsi="Arial" w:cs="Arial"/>
          <w:b/>
          <w:color w:val="00B0F0"/>
          <w:sz w:val="52"/>
          <w:szCs w:val="24"/>
          <w:lang w:eastAsia="ru-RU"/>
        </w:rPr>
      </w:pPr>
      <w:r w:rsidRPr="00600069">
        <w:rPr>
          <w:rFonts w:ascii="Arial" w:eastAsia="Times New Roman" w:hAnsi="Arial" w:cs="Arial"/>
          <w:b/>
          <w:color w:val="00B0F0"/>
          <w:sz w:val="52"/>
          <w:szCs w:val="24"/>
          <w:lang w:eastAsia="ru-RU"/>
        </w:rPr>
        <w:t xml:space="preserve">Неделя правовой грамотности </w:t>
      </w:r>
    </w:p>
    <w:p w:rsidR="00600069" w:rsidRPr="00600069" w:rsidRDefault="00600069" w:rsidP="00600069">
      <w:pPr>
        <w:shd w:val="clear" w:color="auto" w:fill="FFFFFF"/>
        <w:spacing w:after="0" w:line="240" w:lineRule="auto"/>
        <w:jc w:val="center"/>
        <w:rPr>
          <w:rFonts w:ascii="Arial" w:eastAsia="Times New Roman" w:hAnsi="Arial" w:cs="Arial"/>
          <w:b/>
          <w:color w:val="00B0F0"/>
          <w:sz w:val="52"/>
          <w:szCs w:val="24"/>
          <w:lang w:eastAsia="ru-RU"/>
        </w:rPr>
      </w:pPr>
      <w:r w:rsidRPr="00600069">
        <w:rPr>
          <w:rFonts w:ascii="Arial" w:eastAsia="Times New Roman" w:hAnsi="Arial" w:cs="Arial"/>
          <w:b/>
          <w:color w:val="00B0F0"/>
          <w:sz w:val="52"/>
          <w:szCs w:val="24"/>
          <w:lang w:eastAsia="ru-RU"/>
        </w:rPr>
        <w:t>«Правовой навигатор»</w:t>
      </w:r>
    </w:p>
    <w:p w:rsidR="00600069" w:rsidRDefault="00600069" w:rsidP="00600069">
      <w:pPr>
        <w:shd w:val="clear" w:color="auto" w:fill="FFFFFF"/>
        <w:spacing w:after="0" w:line="240" w:lineRule="auto"/>
        <w:rPr>
          <w:rFonts w:ascii="Times New Roman" w:eastAsia="Times New Roman" w:hAnsi="Times New Roman" w:cs="Times New Roman"/>
          <w:b/>
          <w:color w:val="00B0F0"/>
          <w:sz w:val="52"/>
          <w:szCs w:val="24"/>
          <w:lang w:eastAsia="ru-RU"/>
        </w:rPr>
      </w:pPr>
      <w:r>
        <w:rPr>
          <w:rFonts w:ascii="Times New Roman" w:eastAsia="Times New Roman" w:hAnsi="Times New Roman" w:cs="Times New Roman"/>
          <w:b/>
          <w:noProof/>
          <w:color w:val="00B0F0"/>
          <w:sz w:val="52"/>
          <w:szCs w:val="24"/>
          <w:lang w:eastAsia="ru-RU"/>
        </w:rPr>
        <w:drawing>
          <wp:anchor distT="0" distB="0" distL="114300" distR="114300" simplePos="0" relativeHeight="251664384" behindDoc="0" locked="0" layoutInCell="1" allowOverlap="1">
            <wp:simplePos x="0" y="0"/>
            <wp:positionH relativeFrom="column">
              <wp:posOffset>-64770</wp:posOffset>
            </wp:positionH>
            <wp:positionV relativeFrom="paragraph">
              <wp:posOffset>265430</wp:posOffset>
            </wp:positionV>
            <wp:extent cx="6114415" cy="3855720"/>
            <wp:effectExtent l="0" t="0" r="635" b="0"/>
            <wp:wrapSquare wrapText="bothSides"/>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14415" cy="3855720"/>
                    </a:xfrm>
                    <a:prstGeom prst="rect">
                      <a:avLst/>
                    </a:prstGeom>
                    <a:noFill/>
                    <a:ln>
                      <a:noFill/>
                    </a:ln>
                  </pic:spPr>
                </pic:pic>
              </a:graphicData>
            </a:graphic>
          </wp:anchor>
        </w:drawing>
      </w:r>
    </w:p>
    <w:p w:rsidR="00600069" w:rsidRDefault="00600069" w:rsidP="00600069">
      <w:pPr>
        <w:shd w:val="clear" w:color="auto" w:fill="FFFFFF"/>
        <w:spacing w:after="0" w:line="240" w:lineRule="auto"/>
        <w:rPr>
          <w:rFonts w:ascii="Times New Roman" w:eastAsia="Times New Roman" w:hAnsi="Times New Roman" w:cs="Times New Roman"/>
          <w:b/>
          <w:color w:val="00B0F0"/>
          <w:sz w:val="52"/>
          <w:szCs w:val="24"/>
          <w:lang w:eastAsia="ru-RU"/>
        </w:rPr>
      </w:pPr>
    </w:p>
    <w:p w:rsidR="00600069" w:rsidRPr="00600069" w:rsidRDefault="009F3F82" w:rsidP="00600069">
      <w:pPr>
        <w:shd w:val="clear" w:color="auto" w:fill="FFFFFF"/>
        <w:spacing w:after="0" w:line="240" w:lineRule="auto"/>
        <w:jc w:val="center"/>
        <w:rPr>
          <w:rFonts w:ascii="Arial" w:eastAsia="Times New Roman" w:hAnsi="Arial" w:cs="Arial"/>
          <w:b/>
          <w:color w:val="0070C0"/>
          <w:sz w:val="24"/>
          <w:szCs w:val="24"/>
          <w:lang w:eastAsia="ru-RU"/>
        </w:rPr>
      </w:pPr>
      <w:r>
        <w:rPr>
          <w:rFonts w:ascii="Arial" w:eastAsia="Times New Roman" w:hAnsi="Arial" w:cs="Arial"/>
          <w:b/>
          <w:noProof/>
          <w:color w:val="0070C0"/>
          <w:sz w:val="24"/>
          <w:szCs w:val="24"/>
          <w:lang w:eastAsia="ru-RU"/>
        </w:rPr>
        <mc:AlternateContent>
          <mc:Choice Requires="wps">
            <w:drawing>
              <wp:anchor distT="0" distB="0" distL="114300" distR="114300" simplePos="0" relativeHeight="251661312" behindDoc="0" locked="0" layoutInCell="1" allowOverlap="1">
                <wp:simplePos x="0" y="0"/>
                <wp:positionH relativeFrom="column">
                  <wp:posOffset>2757170</wp:posOffset>
                </wp:positionH>
                <wp:positionV relativeFrom="paragraph">
                  <wp:posOffset>309245</wp:posOffset>
                </wp:positionV>
                <wp:extent cx="673735" cy="384810"/>
                <wp:effectExtent l="0" t="0" r="12065" b="15240"/>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73735" cy="38481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2" o:spid="_x0000_s1026" style="position:absolute;margin-left:217.1pt;margin-top:24.35pt;width:53.05pt;height:30.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" fillcolor="white [3212]" strokecolor="white [3212]" strokeweight="2pt">
                <v:path arrowok="t"/>
              </v:rect>
            </w:pict>
          </mc:Fallback>
        </mc:AlternateContent>
      </w:r>
      <w:r w:rsidR="00600069" w:rsidRPr="00600069">
        <w:rPr>
          <w:rFonts w:ascii="Arial" w:eastAsia="Times New Roman" w:hAnsi="Arial" w:cs="Arial"/>
          <w:b/>
          <w:color w:val="0070C0"/>
          <w:sz w:val="24"/>
          <w:szCs w:val="24"/>
          <w:lang w:eastAsia="ru-RU"/>
        </w:rPr>
        <w:t>Караганда 202</w:t>
      </w:r>
      <w:r w:rsidR="005147AB">
        <w:rPr>
          <w:rFonts w:ascii="Arial" w:eastAsia="Times New Roman" w:hAnsi="Arial" w:cs="Arial"/>
          <w:b/>
          <w:color w:val="0070C0"/>
          <w:sz w:val="24"/>
          <w:szCs w:val="24"/>
          <w:lang w:eastAsia="ru-RU"/>
        </w:rPr>
        <w:t>3</w:t>
      </w:r>
    </w:p>
    <w:p w:rsidR="005B5EA2" w:rsidRDefault="005B5EA2"/>
    <w:p w:rsidR="00600069" w:rsidRPr="00BD0AF2" w:rsidRDefault="00BD0AF2" w:rsidP="00600069">
      <w:pPr>
        <w:spacing w:after="0" w:line="240" w:lineRule="auto"/>
        <w:jc w:val="center"/>
        <w:rPr>
          <w:rFonts w:ascii="Arial" w:hAnsi="Arial" w:cs="Arial"/>
          <w:b/>
          <w:color w:val="002060"/>
          <w:sz w:val="28"/>
          <w:szCs w:val="28"/>
        </w:rPr>
      </w:pPr>
      <w:r>
        <w:rPr>
          <w:rFonts w:ascii="Arial" w:hAnsi="Arial" w:cs="Arial"/>
          <w:noProof/>
          <w:sz w:val="28"/>
          <w:szCs w:val="28"/>
          <w:lang w:eastAsia="ru-RU"/>
        </w:rPr>
        <w:lastRenderedPageBreak/>
        <w:drawing>
          <wp:anchor distT="0" distB="0" distL="114300" distR="114300" simplePos="0" relativeHeight="251665408" behindDoc="0" locked="0" layoutInCell="1" allowOverlap="1">
            <wp:simplePos x="0" y="0"/>
            <wp:positionH relativeFrom="column">
              <wp:posOffset>-394970</wp:posOffset>
            </wp:positionH>
            <wp:positionV relativeFrom="paragraph">
              <wp:posOffset>-348615</wp:posOffset>
            </wp:positionV>
            <wp:extent cx="2800350" cy="2872105"/>
            <wp:effectExtent l="0" t="0" r="0" b="4445"/>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00350" cy="2872105"/>
                    </a:xfrm>
                    <a:prstGeom prst="rect">
                      <a:avLst/>
                    </a:prstGeom>
                    <a:ln>
                      <a:noFill/>
                    </a:ln>
                    <a:effectLst>
                      <a:softEdge rad="112500"/>
                    </a:effectLst>
                  </pic:spPr>
                </pic:pic>
              </a:graphicData>
            </a:graphic>
          </wp:anchor>
        </w:drawing>
      </w:r>
      <w:r w:rsidR="00600069" w:rsidRPr="00BD0AF2">
        <w:rPr>
          <w:rFonts w:ascii="Arial" w:hAnsi="Arial" w:cs="Arial"/>
          <w:b/>
          <w:color w:val="002060"/>
          <w:sz w:val="28"/>
          <w:szCs w:val="28"/>
        </w:rPr>
        <w:t>Неделя правовой грамотности</w:t>
      </w:r>
    </w:p>
    <w:p w:rsidR="00600069" w:rsidRPr="00BD0AF2" w:rsidRDefault="00600069" w:rsidP="00600069">
      <w:pPr>
        <w:spacing w:after="0" w:line="240" w:lineRule="auto"/>
        <w:jc w:val="center"/>
        <w:rPr>
          <w:rFonts w:ascii="Arial" w:hAnsi="Arial" w:cs="Arial"/>
          <w:b/>
          <w:color w:val="002060"/>
          <w:sz w:val="28"/>
          <w:szCs w:val="28"/>
        </w:rPr>
      </w:pPr>
      <w:r w:rsidRPr="00BD0AF2">
        <w:rPr>
          <w:rFonts w:ascii="Arial" w:hAnsi="Arial" w:cs="Arial"/>
          <w:b/>
          <w:color w:val="002060"/>
          <w:sz w:val="28"/>
          <w:szCs w:val="28"/>
        </w:rPr>
        <w:t>«Правовой навигатор»</w:t>
      </w:r>
    </w:p>
    <w:p w:rsidR="00600069" w:rsidRPr="00BD0AF2" w:rsidRDefault="00600069" w:rsidP="00600069">
      <w:pPr>
        <w:spacing w:after="0" w:line="240" w:lineRule="auto"/>
        <w:jc w:val="center"/>
        <w:rPr>
          <w:rFonts w:ascii="Arial" w:hAnsi="Arial" w:cs="Arial"/>
          <w:sz w:val="28"/>
          <w:szCs w:val="28"/>
        </w:rPr>
      </w:pPr>
    </w:p>
    <w:p w:rsidR="00600069" w:rsidRPr="00BD0AF2" w:rsidRDefault="005147AB" w:rsidP="00600069">
      <w:pPr>
        <w:jc w:val="both"/>
        <w:rPr>
          <w:rFonts w:ascii="Arial" w:hAnsi="Arial" w:cs="Arial"/>
          <w:b/>
          <w:color w:val="002060"/>
          <w:sz w:val="28"/>
          <w:szCs w:val="28"/>
        </w:rPr>
      </w:pPr>
      <w:r>
        <w:rPr>
          <w:rFonts w:ascii="Arial" w:hAnsi="Arial" w:cs="Arial"/>
          <w:b/>
          <w:color w:val="002060"/>
          <w:sz w:val="28"/>
          <w:szCs w:val="28"/>
        </w:rPr>
        <w:t>13</w:t>
      </w:r>
      <w:r w:rsidR="00600069" w:rsidRPr="00BD0AF2">
        <w:rPr>
          <w:rFonts w:ascii="Arial" w:hAnsi="Arial" w:cs="Arial"/>
          <w:b/>
          <w:color w:val="002060"/>
          <w:sz w:val="28"/>
          <w:szCs w:val="28"/>
        </w:rPr>
        <w:t>-1</w:t>
      </w:r>
      <w:r>
        <w:rPr>
          <w:rFonts w:ascii="Arial" w:hAnsi="Arial" w:cs="Arial"/>
          <w:b/>
          <w:color w:val="002060"/>
          <w:sz w:val="28"/>
          <w:szCs w:val="28"/>
        </w:rPr>
        <w:t>7</w:t>
      </w:r>
      <w:r w:rsidR="00600069" w:rsidRPr="00BD0AF2">
        <w:rPr>
          <w:rFonts w:ascii="Arial" w:hAnsi="Arial" w:cs="Arial"/>
          <w:b/>
          <w:color w:val="002060"/>
          <w:sz w:val="28"/>
          <w:szCs w:val="28"/>
        </w:rPr>
        <w:t xml:space="preserve"> февраля 202</w:t>
      </w:r>
      <w:r>
        <w:rPr>
          <w:rFonts w:ascii="Arial" w:hAnsi="Arial" w:cs="Arial"/>
          <w:b/>
          <w:color w:val="002060"/>
          <w:sz w:val="28"/>
          <w:szCs w:val="28"/>
        </w:rPr>
        <w:t>3</w:t>
      </w:r>
      <w:r w:rsidR="00600069" w:rsidRPr="00BD0AF2">
        <w:rPr>
          <w:rFonts w:ascii="Arial" w:hAnsi="Arial" w:cs="Arial"/>
          <w:b/>
          <w:color w:val="002060"/>
          <w:sz w:val="28"/>
          <w:szCs w:val="28"/>
        </w:rPr>
        <w:t xml:space="preserve"> года</w:t>
      </w:r>
    </w:p>
    <w:p w:rsidR="00600069" w:rsidRPr="00BD0AF2" w:rsidRDefault="00600069" w:rsidP="00600069">
      <w:pPr>
        <w:jc w:val="both"/>
        <w:rPr>
          <w:rFonts w:ascii="Arial" w:hAnsi="Arial" w:cs="Arial"/>
          <w:color w:val="0070C0"/>
          <w:sz w:val="28"/>
          <w:szCs w:val="28"/>
        </w:rPr>
      </w:pPr>
      <w:r w:rsidRPr="00BD0AF2">
        <w:rPr>
          <w:rFonts w:ascii="Arial" w:hAnsi="Arial" w:cs="Arial"/>
          <w:b/>
          <w:color w:val="002060"/>
          <w:sz w:val="28"/>
          <w:szCs w:val="28"/>
        </w:rPr>
        <w:t>Цель:</w:t>
      </w:r>
      <w:r w:rsidRPr="00BD0AF2">
        <w:rPr>
          <w:rFonts w:ascii="Arial" w:hAnsi="Arial" w:cs="Arial"/>
          <w:color w:val="002060"/>
          <w:sz w:val="28"/>
          <w:szCs w:val="28"/>
        </w:rPr>
        <w:t xml:space="preserve"> </w:t>
      </w:r>
      <w:r w:rsidRPr="00BD0AF2">
        <w:rPr>
          <w:rFonts w:ascii="Arial" w:hAnsi="Arial" w:cs="Arial"/>
          <w:color w:val="0070C0"/>
          <w:sz w:val="28"/>
          <w:szCs w:val="28"/>
        </w:rPr>
        <w:t>развитие правового сознания и формирование правовой культуры, повышение правовой грамотности, воспитание уважения к закону.</w:t>
      </w:r>
    </w:p>
    <w:p w:rsidR="00BD0AF2" w:rsidRDefault="00BD0AF2" w:rsidP="00600069">
      <w:pPr>
        <w:jc w:val="both"/>
        <w:rPr>
          <w:rFonts w:ascii="Arial" w:hAnsi="Arial" w:cs="Arial"/>
          <w:color w:val="0070C0"/>
          <w:sz w:val="28"/>
          <w:szCs w:val="28"/>
        </w:rPr>
      </w:pPr>
    </w:p>
    <w:p w:rsidR="00BD0AF2" w:rsidRPr="00BD0AF2" w:rsidRDefault="00BD0AF2" w:rsidP="00600069">
      <w:pPr>
        <w:jc w:val="both"/>
        <w:rPr>
          <w:rFonts w:ascii="Arial" w:hAnsi="Arial" w:cs="Arial"/>
          <w:color w:val="0070C0"/>
          <w:sz w:val="28"/>
          <w:szCs w:val="28"/>
        </w:rPr>
      </w:pPr>
    </w:p>
    <w:p w:rsidR="00600069" w:rsidRPr="00BD0AF2" w:rsidRDefault="00600069" w:rsidP="00600069">
      <w:pPr>
        <w:jc w:val="both"/>
        <w:rPr>
          <w:rFonts w:ascii="Arial" w:hAnsi="Arial" w:cs="Arial"/>
          <w:b/>
          <w:color w:val="002060"/>
          <w:sz w:val="28"/>
          <w:szCs w:val="28"/>
        </w:rPr>
      </w:pPr>
      <w:r w:rsidRPr="00BD0AF2">
        <w:rPr>
          <w:rFonts w:ascii="Arial" w:hAnsi="Arial" w:cs="Arial"/>
          <w:b/>
          <w:color w:val="002060"/>
          <w:sz w:val="28"/>
          <w:szCs w:val="28"/>
        </w:rPr>
        <w:t>Задачи:</w:t>
      </w:r>
    </w:p>
    <w:p w:rsidR="00600069" w:rsidRPr="00BD0AF2" w:rsidRDefault="00BD0AF2" w:rsidP="00BD0AF2">
      <w:pPr>
        <w:pStyle w:val="a5"/>
        <w:numPr>
          <w:ilvl w:val="0"/>
          <w:numId w:val="1"/>
        </w:numPr>
        <w:ind w:left="0" w:firstLine="567"/>
        <w:jc w:val="both"/>
        <w:rPr>
          <w:rFonts w:ascii="Arial" w:hAnsi="Arial" w:cs="Arial"/>
          <w:color w:val="0070C0"/>
          <w:sz w:val="28"/>
          <w:szCs w:val="28"/>
        </w:rPr>
      </w:pPr>
      <w:r w:rsidRPr="00BD0AF2">
        <w:rPr>
          <w:rFonts w:ascii="Arial" w:hAnsi="Arial" w:cs="Arial"/>
          <w:color w:val="0070C0"/>
          <w:sz w:val="28"/>
          <w:szCs w:val="28"/>
        </w:rPr>
        <w:t xml:space="preserve"> </w:t>
      </w:r>
      <w:r w:rsidR="00600069" w:rsidRPr="00BD0AF2">
        <w:rPr>
          <w:rFonts w:ascii="Arial" w:hAnsi="Arial" w:cs="Arial"/>
          <w:color w:val="0070C0"/>
          <w:sz w:val="28"/>
          <w:szCs w:val="28"/>
        </w:rPr>
        <w:t>расширить знания учащихся о правах и обязанностях, их роли в жизни человека и общества;</w:t>
      </w:r>
    </w:p>
    <w:p w:rsidR="00600069" w:rsidRPr="00BD0AF2" w:rsidRDefault="00BD0AF2" w:rsidP="00BD0AF2">
      <w:pPr>
        <w:pStyle w:val="a5"/>
        <w:numPr>
          <w:ilvl w:val="0"/>
          <w:numId w:val="1"/>
        </w:numPr>
        <w:ind w:left="0" w:firstLine="567"/>
        <w:jc w:val="both"/>
        <w:rPr>
          <w:rFonts w:ascii="Arial" w:hAnsi="Arial" w:cs="Arial"/>
          <w:color w:val="0070C0"/>
          <w:sz w:val="28"/>
          <w:szCs w:val="28"/>
        </w:rPr>
      </w:pPr>
      <w:r w:rsidRPr="00BD0AF2">
        <w:rPr>
          <w:rFonts w:ascii="Arial" w:hAnsi="Arial" w:cs="Arial"/>
          <w:color w:val="0070C0"/>
          <w:sz w:val="28"/>
          <w:szCs w:val="28"/>
        </w:rPr>
        <w:t xml:space="preserve"> </w:t>
      </w:r>
      <w:r w:rsidR="00600069" w:rsidRPr="00BD0AF2">
        <w:rPr>
          <w:rFonts w:ascii="Arial" w:hAnsi="Arial" w:cs="Arial"/>
          <w:color w:val="0070C0"/>
          <w:sz w:val="28"/>
          <w:szCs w:val="28"/>
        </w:rPr>
        <w:t>дать представление о правах и обязанностях, институтах общества;</w:t>
      </w:r>
    </w:p>
    <w:p w:rsidR="00600069" w:rsidRPr="00BD0AF2" w:rsidRDefault="00BD0AF2" w:rsidP="00BD0AF2">
      <w:pPr>
        <w:pStyle w:val="a5"/>
        <w:numPr>
          <w:ilvl w:val="0"/>
          <w:numId w:val="1"/>
        </w:numPr>
        <w:ind w:left="0" w:firstLine="567"/>
        <w:jc w:val="both"/>
        <w:rPr>
          <w:rFonts w:ascii="Arial" w:hAnsi="Arial" w:cs="Arial"/>
          <w:b/>
          <w:color w:val="0070C0"/>
          <w:sz w:val="28"/>
          <w:szCs w:val="28"/>
        </w:rPr>
      </w:pPr>
      <w:r w:rsidRPr="00BD0AF2">
        <w:rPr>
          <w:rFonts w:ascii="Arial" w:hAnsi="Arial" w:cs="Arial"/>
          <w:color w:val="0070C0"/>
          <w:sz w:val="28"/>
          <w:szCs w:val="28"/>
        </w:rPr>
        <w:t>формировать</w:t>
      </w:r>
      <w:r w:rsidR="00600069" w:rsidRPr="00BD0AF2">
        <w:rPr>
          <w:rFonts w:ascii="Arial" w:hAnsi="Arial" w:cs="Arial"/>
          <w:color w:val="0070C0"/>
          <w:sz w:val="28"/>
          <w:szCs w:val="28"/>
        </w:rPr>
        <w:t xml:space="preserve"> функциональной правовой грамотности, позволяющей анализировать вопросы и происходящие изменения в сфере социального общества.</w:t>
      </w:r>
    </w:p>
    <w:p w:rsidR="00BD0AF2" w:rsidRPr="00BD0AF2" w:rsidRDefault="00BD0AF2" w:rsidP="00BD0AF2">
      <w:pPr>
        <w:pStyle w:val="a5"/>
        <w:ind w:left="567"/>
        <w:jc w:val="both"/>
        <w:rPr>
          <w:rFonts w:ascii="Arial" w:hAnsi="Arial" w:cs="Arial"/>
          <w:b/>
          <w:color w:val="0070C0"/>
          <w:sz w:val="28"/>
          <w:szCs w:val="28"/>
        </w:rPr>
      </w:pPr>
    </w:p>
    <w:p w:rsidR="00600069" w:rsidRPr="00BD0AF2" w:rsidRDefault="00600069" w:rsidP="00600069">
      <w:pPr>
        <w:jc w:val="both"/>
        <w:rPr>
          <w:rFonts w:ascii="Arial" w:hAnsi="Arial" w:cs="Arial"/>
          <w:b/>
          <w:color w:val="0070C0"/>
          <w:sz w:val="28"/>
          <w:szCs w:val="28"/>
        </w:rPr>
      </w:pPr>
      <w:r w:rsidRPr="00BD0AF2">
        <w:rPr>
          <w:rFonts w:ascii="Arial" w:hAnsi="Arial" w:cs="Arial"/>
          <w:b/>
          <w:color w:val="0070C0"/>
          <w:sz w:val="28"/>
          <w:szCs w:val="28"/>
        </w:rPr>
        <w:t xml:space="preserve">Ожидаемый результат: </w:t>
      </w:r>
    </w:p>
    <w:p w:rsidR="00600069" w:rsidRPr="00BD0AF2" w:rsidRDefault="00600069" w:rsidP="00BD0AF2">
      <w:pPr>
        <w:pStyle w:val="a5"/>
        <w:numPr>
          <w:ilvl w:val="0"/>
          <w:numId w:val="2"/>
        </w:numPr>
        <w:ind w:left="0" w:firstLine="567"/>
        <w:jc w:val="both"/>
        <w:rPr>
          <w:rFonts w:ascii="Arial" w:hAnsi="Arial" w:cs="Arial"/>
          <w:color w:val="0070C0"/>
          <w:sz w:val="28"/>
          <w:szCs w:val="28"/>
        </w:rPr>
      </w:pPr>
      <w:r w:rsidRPr="00BD0AF2">
        <w:rPr>
          <w:rFonts w:ascii="Arial" w:hAnsi="Arial" w:cs="Arial"/>
          <w:color w:val="0070C0"/>
          <w:sz w:val="28"/>
          <w:szCs w:val="28"/>
        </w:rPr>
        <w:t>учащиеся с интересом изучают  правовую литературу;</w:t>
      </w:r>
    </w:p>
    <w:p w:rsidR="00600069" w:rsidRPr="00BD0AF2" w:rsidRDefault="00600069" w:rsidP="00BD0AF2">
      <w:pPr>
        <w:pStyle w:val="a5"/>
        <w:numPr>
          <w:ilvl w:val="0"/>
          <w:numId w:val="2"/>
        </w:numPr>
        <w:ind w:left="0" w:firstLine="567"/>
        <w:jc w:val="both"/>
        <w:rPr>
          <w:rFonts w:ascii="Arial" w:hAnsi="Arial" w:cs="Arial"/>
          <w:color w:val="0070C0"/>
          <w:sz w:val="28"/>
          <w:szCs w:val="28"/>
        </w:rPr>
      </w:pPr>
      <w:r w:rsidRPr="00BD0AF2">
        <w:rPr>
          <w:rFonts w:ascii="Arial" w:hAnsi="Arial" w:cs="Arial"/>
          <w:color w:val="0070C0"/>
          <w:sz w:val="28"/>
          <w:szCs w:val="28"/>
        </w:rPr>
        <w:t>у учащихся повышается зона ответственности;</w:t>
      </w:r>
    </w:p>
    <w:p w:rsidR="00600069" w:rsidRPr="00BD0AF2" w:rsidRDefault="00600069" w:rsidP="00BD0AF2">
      <w:pPr>
        <w:pStyle w:val="a5"/>
        <w:numPr>
          <w:ilvl w:val="0"/>
          <w:numId w:val="2"/>
        </w:numPr>
        <w:ind w:left="0" w:firstLine="567"/>
        <w:jc w:val="both"/>
        <w:rPr>
          <w:rFonts w:ascii="Arial" w:hAnsi="Arial" w:cs="Arial"/>
          <w:color w:val="0070C0"/>
          <w:sz w:val="28"/>
          <w:szCs w:val="28"/>
        </w:rPr>
      </w:pPr>
      <w:r w:rsidRPr="00BD0AF2">
        <w:rPr>
          <w:rFonts w:ascii="Arial" w:hAnsi="Arial" w:cs="Arial"/>
          <w:color w:val="0070C0"/>
          <w:sz w:val="28"/>
          <w:szCs w:val="28"/>
        </w:rPr>
        <w:t>родители принимают права и обязанности согласно возрасту;</w:t>
      </w:r>
    </w:p>
    <w:p w:rsidR="00600069" w:rsidRPr="00BD0AF2" w:rsidRDefault="00600069" w:rsidP="00BD0AF2">
      <w:pPr>
        <w:pStyle w:val="a5"/>
        <w:numPr>
          <w:ilvl w:val="0"/>
          <w:numId w:val="2"/>
        </w:numPr>
        <w:ind w:left="0" w:firstLine="567"/>
        <w:jc w:val="both"/>
        <w:rPr>
          <w:rFonts w:ascii="Arial" w:hAnsi="Arial" w:cs="Arial"/>
          <w:color w:val="0070C0"/>
          <w:sz w:val="28"/>
          <w:szCs w:val="28"/>
        </w:rPr>
      </w:pPr>
      <w:r w:rsidRPr="00BD0AF2">
        <w:rPr>
          <w:rFonts w:ascii="Arial" w:hAnsi="Arial" w:cs="Arial"/>
          <w:color w:val="0070C0"/>
          <w:sz w:val="28"/>
          <w:szCs w:val="28"/>
        </w:rPr>
        <w:t>сформирована функциональная правовая грамотность, позволяющая анализировать вопросы и происходящие изменения в сфере социального общества.</w:t>
      </w:r>
    </w:p>
    <w:p w:rsidR="00BD0AF2" w:rsidRDefault="00600069" w:rsidP="00600069">
      <w:pPr>
        <w:jc w:val="both"/>
        <w:rPr>
          <w:rFonts w:ascii="Arial" w:hAnsi="Arial" w:cs="Arial"/>
          <w:sz w:val="28"/>
          <w:szCs w:val="28"/>
        </w:rPr>
        <w:sectPr w:rsidR="00BD0AF2">
          <w:pgSz w:w="11906" w:h="16838"/>
          <w:pgMar w:top="1134" w:right="850" w:bottom="1134" w:left="1701" w:header="708" w:footer="708" w:gutter="0"/>
          <w:cols w:space="708"/>
          <w:docGrid w:linePitch="360"/>
        </w:sectPr>
      </w:pPr>
      <w:r w:rsidRPr="00BD0AF2">
        <w:rPr>
          <w:rFonts w:ascii="Arial" w:hAnsi="Arial" w:cs="Arial"/>
          <w:sz w:val="28"/>
          <w:szCs w:val="28"/>
        </w:rPr>
        <w:t> </w:t>
      </w: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lastRenderedPageBreak/>
        <w:t>І день недели правовой грамотности</w:t>
      </w: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«ПРАВОВОЙ НАВИГАТОР»</w:t>
      </w:r>
    </w:p>
    <w:p w:rsidR="00BD0AF2" w:rsidRPr="00BD0AF2" w:rsidRDefault="00BD0AF2" w:rsidP="00BD0AF2">
      <w:pPr>
        <w:jc w:val="both"/>
        <w:rPr>
          <w:rFonts w:ascii="Arial" w:hAnsi="Arial" w:cs="Arial"/>
          <w:color w:val="0070C0"/>
          <w:sz w:val="28"/>
          <w:szCs w:val="28"/>
        </w:rPr>
      </w:pPr>
    </w:p>
    <w:p w:rsidR="00BD0AF2" w:rsidRPr="00BD0AF2" w:rsidRDefault="000B1D6A" w:rsidP="00BD0AF2">
      <w:pPr>
        <w:ind w:firstLine="708"/>
        <w:jc w:val="both"/>
        <w:rPr>
          <w:rFonts w:ascii="Arial" w:hAnsi="Arial" w:cs="Arial"/>
          <w:color w:val="0070C0"/>
          <w:sz w:val="28"/>
          <w:szCs w:val="28"/>
        </w:rPr>
      </w:pPr>
      <w:r>
        <w:rPr>
          <w:rFonts w:ascii="Arial" w:hAnsi="Arial" w:cs="Arial"/>
          <w:b/>
          <w:color w:val="0070C0"/>
          <w:sz w:val="28"/>
          <w:szCs w:val="28"/>
        </w:rPr>
        <w:t>13</w:t>
      </w:r>
      <w:r w:rsidR="00BD0AF2" w:rsidRPr="00FC6C58">
        <w:rPr>
          <w:rFonts w:ascii="Arial" w:hAnsi="Arial" w:cs="Arial"/>
          <w:b/>
          <w:color w:val="0070C0"/>
          <w:sz w:val="28"/>
          <w:szCs w:val="28"/>
        </w:rPr>
        <w:t xml:space="preserve"> февраля 202</w:t>
      </w:r>
      <w:r w:rsidR="005147AB">
        <w:rPr>
          <w:rFonts w:ascii="Arial" w:hAnsi="Arial" w:cs="Arial"/>
          <w:b/>
          <w:color w:val="0070C0"/>
          <w:sz w:val="28"/>
          <w:szCs w:val="28"/>
        </w:rPr>
        <w:t>3</w:t>
      </w:r>
      <w:r w:rsidR="00BD0AF2" w:rsidRPr="00FC6C58">
        <w:rPr>
          <w:rFonts w:ascii="Arial" w:hAnsi="Arial" w:cs="Arial"/>
          <w:b/>
          <w:color w:val="0070C0"/>
          <w:sz w:val="28"/>
          <w:szCs w:val="28"/>
        </w:rPr>
        <w:t xml:space="preserve"> года</w:t>
      </w:r>
      <w:r w:rsidR="00BD0AF2" w:rsidRPr="00BD0AF2">
        <w:rPr>
          <w:rFonts w:ascii="Arial" w:hAnsi="Arial" w:cs="Arial"/>
          <w:color w:val="0070C0"/>
          <w:sz w:val="28"/>
          <w:szCs w:val="28"/>
        </w:rPr>
        <w:t xml:space="preserve"> в рамках недели правовой грамотности будут организованы: линейка, посвященная открытию недели, конкурсы рисунков «Правовой мир глазами детей», «Моя семья», «Мои права», «Разноцветный мир детства», проектная акция «Безопасна ли моя дорога в школу», «Как научиться быть ответственным за свои проступки?».</w:t>
      </w:r>
    </w:p>
    <w:p w:rsidR="00BD0AF2" w:rsidRPr="00BD0AF2" w:rsidRDefault="00BD0AF2" w:rsidP="00BD0AF2">
      <w:pPr>
        <w:jc w:val="both"/>
        <w:rPr>
          <w:rFonts w:ascii="Arial" w:hAnsi="Arial" w:cs="Arial"/>
          <w:color w:val="0070C0"/>
          <w:sz w:val="28"/>
          <w:szCs w:val="28"/>
        </w:rPr>
      </w:pP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ІІ день недели правовой грамотности</w:t>
      </w: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«ПРАВОВОЙ НАВИГАТОР»</w:t>
      </w:r>
    </w:p>
    <w:p w:rsidR="00BD0AF2" w:rsidRPr="00BD0AF2" w:rsidRDefault="00BD0AF2" w:rsidP="00BD0AF2">
      <w:pPr>
        <w:jc w:val="both"/>
        <w:rPr>
          <w:rFonts w:ascii="Arial" w:hAnsi="Arial" w:cs="Arial"/>
          <w:color w:val="0070C0"/>
          <w:sz w:val="28"/>
          <w:szCs w:val="28"/>
        </w:rPr>
      </w:pPr>
    </w:p>
    <w:p w:rsidR="00BD0AF2" w:rsidRPr="00BD0AF2" w:rsidRDefault="000B1D6A" w:rsidP="00FC6C58">
      <w:pPr>
        <w:ind w:firstLine="708"/>
        <w:jc w:val="both"/>
        <w:rPr>
          <w:rFonts w:ascii="Arial" w:hAnsi="Arial" w:cs="Arial"/>
          <w:color w:val="0070C0"/>
          <w:sz w:val="28"/>
          <w:szCs w:val="28"/>
        </w:rPr>
      </w:pPr>
      <w:r>
        <w:rPr>
          <w:rFonts w:ascii="Arial" w:hAnsi="Arial" w:cs="Arial"/>
          <w:b/>
          <w:color w:val="0070C0"/>
          <w:sz w:val="28"/>
          <w:szCs w:val="28"/>
        </w:rPr>
        <w:t>14</w:t>
      </w:r>
      <w:r w:rsidR="00BD0AF2" w:rsidRPr="00FC6C58">
        <w:rPr>
          <w:rFonts w:ascii="Arial" w:hAnsi="Arial" w:cs="Arial"/>
          <w:b/>
          <w:color w:val="0070C0"/>
          <w:sz w:val="28"/>
          <w:szCs w:val="28"/>
        </w:rPr>
        <w:t xml:space="preserve"> февраля 202</w:t>
      </w:r>
      <w:r w:rsidR="005147AB">
        <w:rPr>
          <w:rFonts w:ascii="Arial" w:hAnsi="Arial" w:cs="Arial"/>
          <w:b/>
          <w:color w:val="0070C0"/>
          <w:sz w:val="28"/>
          <w:szCs w:val="28"/>
        </w:rPr>
        <w:t>3</w:t>
      </w:r>
      <w:r w:rsidR="00BD0AF2" w:rsidRPr="00FC6C58">
        <w:rPr>
          <w:rFonts w:ascii="Arial" w:hAnsi="Arial" w:cs="Arial"/>
          <w:b/>
          <w:color w:val="0070C0"/>
          <w:sz w:val="28"/>
          <w:szCs w:val="28"/>
        </w:rPr>
        <w:t xml:space="preserve"> года</w:t>
      </w:r>
      <w:r w:rsidR="00BD0AF2" w:rsidRPr="00BD0AF2">
        <w:rPr>
          <w:rFonts w:ascii="Arial" w:hAnsi="Arial" w:cs="Arial"/>
          <w:color w:val="0070C0"/>
          <w:sz w:val="28"/>
          <w:szCs w:val="28"/>
        </w:rPr>
        <w:t xml:space="preserve"> в рамках недели правовой грамотности будут организованы: конкурс эссе «</w:t>
      </w:r>
      <w:r>
        <w:rPr>
          <w:rFonts w:ascii="Arial" w:hAnsi="Arial" w:cs="Arial"/>
          <w:color w:val="0070C0"/>
          <w:sz w:val="28"/>
          <w:szCs w:val="28"/>
        </w:rPr>
        <w:t>Казахстанское право</w:t>
      </w:r>
      <w:r w:rsidR="00BD0AF2" w:rsidRPr="00BD0AF2">
        <w:rPr>
          <w:rFonts w:ascii="Arial" w:hAnsi="Arial" w:cs="Arial"/>
          <w:color w:val="0070C0"/>
          <w:sz w:val="28"/>
          <w:szCs w:val="28"/>
        </w:rPr>
        <w:t>», конкурс плакатов «</w:t>
      </w:r>
      <w:r>
        <w:rPr>
          <w:rFonts w:ascii="Arial" w:hAnsi="Arial" w:cs="Arial"/>
          <w:color w:val="0070C0"/>
          <w:sz w:val="28"/>
          <w:szCs w:val="28"/>
        </w:rPr>
        <w:t>Имею право</w:t>
      </w:r>
      <w:r w:rsidR="00BD0AF2" w:rsidRPr="00BD0AF2">
        <w:rPr>
          <w:rFonts w:ascii="Arial" w:hAnsi="Arial" w:cs="Arial"/>
          <w:color w:val="0070C0"/>
          <w:sz w:val="28"/>
          <w:szCs w:val="28"/>
        </w:rPr>
        <w:t>», конкурс стартап правовых проектов учащихся «Ты и право».</w:t>
      </w:r>
    </w:p>
    <w:p w:rsidR="00BD0AF2" w:rsidRPr="00BD0AF2" w:rsidRDefault="00BD0AF2" w:rsidP="00BD0AF2">
      <w:pPr>
        <w:jc w:val="both"/>
        <w:rPr>
          <w:rFonts w:ascii="Arial" w:hAnsi="Arial" w:cs="Arial"/>
          <w:color w:val="0070C0"/>
          <w:sz w:val="28"/>
          <w:szCs w:val="28"/>
        </w:rPr>
      </w:pPr>
    </w:p>
    <w:p w:rsidR="00BD0AF2" w:rsidRPr="00BD0AF2" w:rsidRDefault="00BD0AF2" w:rsidP="00BD0AF2">
      <w:pPr>
        <w:spacing w:after="0" w:line="240" w:lineRule="auto"/>
        <w:jc w:val="center"/>
        <w:rPr>
          <w:rFonts w:ascii="Arial" w:hAnsi="Arial" w:cs="Arial"/>
          <w:b/>
          <w:color w:val="0070C0"/>
          <w:sz w:val="28"/>
          <w:szCs w:val="28"/>
        </w:rPr>
      </w:pP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ІІІ день недели правовой грамотности</w:t>
      </w: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«ПРАВОВОЙ НАВИГАТОР»</w:t>
      </w:r>
    </w:p>
    <w:p w:rsidR="00BD0AF2" w:rsidRPr="00BD0AF2" w:rsidRDefault="00BD0AF2" w:rsidP="00BD0AF2">
      <w:pPr>
        <w:jc w:val="both"/>
        <w:rPr>
          <w:rFonts w:ascii="Arial" w:hAnsi="Arial" w:cs="Arial"/>
          <w:color w:val="0070C0"/>
          <w:sz w:val="28"/>
          <w:szCs w:val="28"/>
        </w:rPr>
      </w:pPr>
    </w:p>
    <w:p w:rsidR="00BD0AF2" w:rsidRPr="00BD0AF2" w:rsidRDefault="00BD0AF2" w:rsidP="00FC6C58">
      <w:pPr>
        <w:ind w:firstLine="708"/>
        <w:jc w:val="both"/>
        <w:rPr>
          <w:rFonts w:ascii="Arial" w:hAnsi="Arial" w:cs="Arial"/>
          <w:color w:val="0070C0"/>
          <w:sz w:val="28"/>
          <w:szCs w:val="28"/>
        </w:rPr>
      </w:pPr>
      <w:r w:rsidRPr="00FC6C58">
        <w:rPr>
          <w:rFonts w:ascii="Arial" w:hAnsi="Arial" w:cs="Arial"/>
          <w:b/>
          <w:color w:val="0070C0"/>
          <w:sz w:val="28"/>
          <w:szCs w:val="28"/>
        </w:rPr>
        <w:t>1</w:t>
      </w:r>
      <w:r w:rsidR="000B1D6A">
        <w:rPr>
          <w:rFonts w:ascii="Arial" w:hAnsi="Arial" w:cs="Arial"/>
          <w:b/>
          <w:color w:val="0070C0"/>
          <w:sz w:val="28"/>
          <w:szCs w:val="28"/>
        </w:rPr>
        <w:t>5</w:t>
      </w:r>
      <w:r w:rsidRPr="00FC6C58">
        <w:rPr>
          <w:rFonts w:ascii="Arial" w:hAnsi="Arial" w:cs="Arial"/>
          <w:b/>
          <w:color w:val="0070C0"/>
          <w:sz w:val="28"/>
          <w:szCs w:val="28"/>
        </w:rPr>
        <w:t xml:space="preserve"> февраля 202</w:t>
      </w:r>
      <w:r w:rsidR="005147AB">
        <w:rPr>
          <w:rFonts w:ascii="Arial" w:hAnsi="Arial" w:cs="Arial"/>
          <w:b/>
          <w:color w:val="0070C0"/>
          <w:sz w:val="28"/>
          <w:szCs w:val="28"/>
        </w:rPr>
        <w:t>3</w:t>
      </w:r>
      <w:r w:rsidRPr="00FC6C58">
        <w:rPr>
          <w:rFonts w:ascii="Arial" w:hAnsi="Arial" w:cs="Arial"/>
          <w:b/>
          <w:color w:val="0070C0"/>
          <w:sz w:val="28"/>
          <w:szCs w:val="28"/>
        </w:rPr>
        <w:t xml:space="preserve"> года</w:t>
      </w:r>
      <w:r w:rsidRPr="00BD0AF2">
        <w:rPr>
          <w:rFonts w:ascii="Arial" w:hAnsi="Arial" w:cs="Arial"/>
          <w:color w:val="0070C0"/>
          <w:sz w:val="28"/>
          <w:szCs w:val="28"/>
        </w:rPr>
        <w:t xml:space="preserve"> в рамках недели правовой грамотности будут организованы: литературно-правовая викторина «</w:t>
      </w:r>
      <w:r w:rsidR="000B1D6A">
        <w:rPr>
          <w:rFonts w:ascii="Arial" w:hAnsi="Arial" w:cs="Arial"/>
          <w:color w:val="0070C0"/>
          <w:sz w:val="28"/>
          <w:szCs w:val="28"/>
        </w:rPr>
        <w:t>Правовой эрудит</w:t>
      </w:r>
      <w:r w:rsidRPr="00BD0AF2">
        <w:rPr>
          <w:rFonts w:ascii="Arial" w:hAnsi="Arial" w:cs="Arial"/>
          <w:color w:val="0070C0"/>
          <w:sz w:val="28"/>
          <w:szCs w:val="28"/>
        </w:rPr>
        <w:t xml:space="preserve">», </w:t>
      </w:r>
      <w:r w:rsidR="000B1D6A">
        <w:rPr>
          <w:rFonts w:ascii="Arial" w:hAnsi="Arial" w:cs="Arial"/>
          <w:color w:val="0070C0"/>
          <w:sz w:val="28"/>
          <w:szCs w:val="28"/>
        </w:rPr>
        <w:t>турнир правовых знаний</w:t>
      </w:r>
      <w:r w:rsidRPr="00BD0AF2">
        <w:rPr>
          <w:rFonts w:ascii="Arial" w:hAnsi="Arial" w:cs="Arial"/>
          <w:color w:val="0070C0"/>
          <w:sz w:val="28"/>
          <w:szCs w:val="28"/>
        </w:rPr>
        <w:t xml:space="preserve"> «</w:t>
      </w:r>
      <w:r w:rsidR="000B1D6A">
        <w:rPr>
          <w:rFonts w:ascii="Arial" w:hAnsi="Arial" w:cs="Arial"/>
          <w:color w:val="0070C0"/>
          <w:sz w:val="28"/>
          <w:szCs w:val="28"/>
        </w:rPr>
        <w:t>Игровые судебные процессы</w:t>
      </w:r>
      <w:r w:rsidRPr="00BD0AF2">
        <w:rPr>
          <w:rFonts w:ascii="Arial" w:hAnsi="Arial" w:cs="Arial"/>
          <w:color w:val="0070C0"/>
          <w:sz w:val="28"/>
          <w:szCs w:val="28"/>
        </w:rPr>
        <w:t>», в рамках проекта «Өнегелі өмір» встреча с успешными людьми.</w:t>
      </w:r>
    </w:p>
    <w:p w:rsidR="00BD0AF2" w:rsidRPr="00BD0AF2" w:rsidRDefault="00BD0AF2" w:rsidP="00BD0AF2">
      <w:pPr>
        <w:jc w:val="both"/>
        <w:rPr>
          <w:rFonts w:ascii="Arial" w:hAnsi="Arial" w:cs="Arial"/>
          <w:color w:val="0070C0"/>
          <w:sz w:val="28"/>
          <w:szCs w:val="28"/>
        </w:rPr>
      </w:pPr>
    </w:p>
    <w:p w:rsidR="00BD0AF2" w:rsidRPr="00BD0AF2" w:rsidRDefault="00BD0AF2" w:rsidP="00BD0AF2">
      <w:pPr>
        <w:jc w:val="both"/>
        <w:rPr>
          <w:rFonts w:ascii="Arial" w:hAnsi="Arial" w:cs="Arial"/>
          <w:color w:val="0070C0"/>
          <w:sz w:val="28"/>
          <w:szCs w:val="28"/>
        </w:rPr>
      </w:pPr>
    </w:p>
    <w:p w:rsidR="00BD0AF2" w:rsidRDefault="00BD0AF2" w:rsidP="00BD0AF2">
      <w:pPr>
        <w:jc w:val="both"/>
        <w:rPr>
          <w:rFonts w:ascii="Arial" w:hAnsi="Arial" w:cs="Arial"/>
          <w:color w:val="0070C0"/>
          <w:sz w:val="28"/>
          <w:szCs w:val="28"/>
        </w:rPr>
      </w:pPr>
    </w:p>
    <w:p w:rsidR="00C2708D" w:rsidRDefault="00C2708D" w:rsidP="00BD0AF2">
      <w:pPr>
        <w:jc w:val="both"/>
        <w:rPr>
          <w:rFonts w:ascii="Arial" w:hAnsi="Arial" w:cs="Arial"/>
          <w:color w:val="0070C0"/>
          <w:sz w:val="28"/>
          <w:szCs w:val="28"/>
        </w:rPr>
      </w:pPr>
    </w:p>
    <w:p w:rsidR="00C2708D" w:rsidRDefault="00C2708D" w:rsidP="00BD0AF2">
      <w:pPr>
        <w:jc w:val="both"/>
        <w:rPr>
          <w:rFonts w:ascii="Arial" w:hAnsi="Arial" w:cs="Arial"/>
          <w:color w:val="0070C0"/>
          <w:sz w:val="28"/>
          <w:szCs w:val="28"/>
        </w:rPr>
      </w:pPr>
    </w:p>
    <w:p w:rsidR="00C2708D" w:rsidRPr="00BD0AF2" w:rsidRDefault="00C2708D" w:rsidP="00BD0AF2">
      <w:pPr>
        <w:jc w:val="both"/>
        <w:rPr>
          <w:rFonts w:ascii="Arial" w:hAnsi="Arial" w:cs="Arial"/>
          <w:color w:val="0070C0"/>
          <w:sz w:val="28"/>
          <w:szCs w:val="28"/>
        </w:rPr>
      </w:pP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lastRenderedPageBreak/>
        <w:t>ІV день недели правовой грамотности</w:t>
      </w: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«ПРАВОВОЙ НАВИГАТОР»</w:t>
      </w:r>
    </w:p>
    <w:p w:rsidR="00BD0AF2" w:rsidRPr="00BD0AF2" w:rsidRDefault="00BD0AF2" w:rsidP="00BD0AF2">
      <w:pPr>
        <w:spacing w:after="0" w:line="240" w:lineRule="auto"/>
        <w:jc w:val="center"/>
        <w:rPr>
          <w:rFonts w:ascii="Arial" w:hAnsi="Arial" w:cs="Arial"/>
          <w:b/>
          <w:color w:val="0070C0"/>
          <w:sz w:val="28"/>
          <w:szCs w:val="28"/>
        </w:rPr>
      </w:pPr>
    </w:p>
    <w:p w:rsidR="00BD0AF2" w:rsidRPr="00BD0AF2" w:rsidRDefault="00BD0AF2" w:rsidP="00FC6C58">
      <w:pPr>
        <w:ind w:firstLine="708"/>
        <w:jc w:val="both"/>
        <w:rPr>
          <w:rFonts w:ascii="Arial" w:hAnsi="Arial" w:cs="Arial"/>
          <w:color w:val="0070C0"/>
          <w:sz w:val="28"/>
          <w:szCs w:val="28"/>
        </w:rPr>
      </w:pPr>
      <w:r w:rsidRPr="00FC6C58">
        <w:rPr>
          <w:rFonts w:ascii="Arial" w:hAnsi="Arial" w:cs="Arial"/>
          <w:b/>
          <w:color w:val="0070C0"/>
          <w:sz w:val="28"/>
          <w:szCs w:val="28"/>
        </w:rPr>
        <w:t>1</w:t>
      </w:r>
      <w:r w:rsidR="000B1D6A">
        <w:rPr>
          <w:rFonts w:ascii="Arial" w:hAnsi="Arial" w:cs="Arial"/>
          <w:b/>
          <w:color w:val="0070C0"/>
          <w:sz w:val="28"/>
          <w:szCs w:val="28"/>
        </w:rPr>
        <w:t>6</w:t>
      </w:r>
      <w:r w:rsidRPr="00FC6C58">
        <w:rPr>
          <w:rFonts w:ascii="Arial" w:hAnsi="Arial" w:cs="Arial"/>
          <w:b/>
          <w:color w:val="0070C0"/>
          <w:sz w:val="28"/>
          <w:szCs w:val="28"/>
        </w:rPr>
        <w:t xml:space="preserve"> февраля 202</w:t>
      </w:r>
      <w:r w:rsidR="005147AB">
        <w:rPr>
          <w:rFonts w:ascii="Arial" w:hAnsi="Arial" w:cs="Arial"/>
          <w:b/>
          <w:color w:val="0070C0"/>
          <w:sz w:val="28"/>
          <w:szCs w:val="28"/>
        </w:rPr>
        <w:t>3</w:t>
      </w:r>
      <w:r w:rsidRPr="00FC6C58">
        <w:rPr>
          <w:rFonts w:ascii="Arial" w:hAnsi="Arial" w:cs="Arial"/>
          <w:b/>
          <w:color w:val="0070C0"/>
          <w:sz w:val="28"/>
          <w:szCs w:val="28"/>
        </w:rPr>
        <w:t xml:space="preserve"> года</w:t>
      </w:r>
      <w:r w:rsidRPr="00BD0AF2">
        <w:rPr>
          <w:rFonts w:ascii="Arial" w:hAnsi="Arial" w:cs="Arial"/>
          <w:color w:val="0070C0"/>
          <w:sz w:val="28"/>
          <w:szCs w:val="28"/>
        </w:rPr>
        <w:t xml:space="preserve"> в рамках недели правовой грамотности будут организованы: познавательно-деловая ситуационная игра «</w:t>
      </w:r>
      <w:r w:rsidR="00DA776B">
        <w:rPr>
          <w:rFonts w:ascii="Arial" w:hAnsi="Arial" w:cs="Arial"/>
          <w:color w:val="0070C0"/>
          <w:sz w:val="28"/>
          <w:szCs w:val="28"/>
        </w:rPr>
        <w:t>Я и мои права</w:t>
      </w:r>
      <w:r w:rsidRPr="00BD0AF2">
        <w:rPr>
          <w:rFonts w:ascii="Arial" w:hAnsi="Arial" w:cs="Arial"/>
          <w:color w:val="0070C0"/>
          <w:sz w:val="28"/>
          <w:szCs w:val="28"/>
        </w:rPr>
        <w:t xml:space="preserve">», конкурс сканвордов «Я </w:t>
      </w:r>
      <w:r w:rsidR="00C2708D">
        <w:rPr>
          <w:rFonts w:ascii="Arial" w:hAnsi="Arial" w:cs="Arial"/>
          <w:color w:val="0070C0"/>
          <w:sz w:val="28"/>
          <w:szCs w:val="28"/>
        </w:rPr>
        <w:t>–</w:t>
      </w:r>
      <w:r w:rsidRPr="00BD0AF2">
        <w:rPr>
          <w:rFonts w:ascii="Arial" w:hAnsi="Arial" w:cs="Arial"/>
          <w:color w:val="0070C0"/>
          <w:sz w:val="28"/>
          <w:szCs w:val="28"/>
        </w:rPr>
        <w:t xml:space="preserve"> </w:t>
      </w:r>
      <w:r w:rsidR="00DA776B">
        <w:rPr>
          <w:rFonts w:ascii="Arial" w:hAnsi="Arial" w:cs="Arial"/>
          <w:color w:val="0070C0"/>
          <w:sz w:val="28"/>
          <w:szCs w:val="28"/>
        </w:rPr>
        <w:t>патриот</w:t>
      </w:r>
      <w:r w:rsidRPr="00BD0AF2">
        <w:rPr>
          <w:rFonts w:ascii="Arial" w:hAnsi="Arial" w:cs="Arial"/>
          <w:color w:val="0070C0"/>
          <w:sz w:val="28"/>
          <w:szCs w:val="28"/>
        </w:rPr>
        <w:t>», круглый стол с родителями, общественностью «Семья – территория безопасности. Как понимать своего ребенка».</w:t>
      </w:r>
    </w:p>
    <w:p w:rsidR="00C2708D" w:rsidRDefault="00C2708D" w:rsidP="00BD0AF2">
      <w:pPr>
        <w:spacing w:after="0" w:line="240" w:lineRule="auto"/>
        <w:jc w:val="center"/>
        <w:rPr>
          <w:rFonts w:ascii="Arial" w:hAnsi="Arial" w:cs="Arial"/>
          <w:b/>
          <w:color w:val="0070C0"/>
          <w:sz w:val="28"/>
          <w:szCs w:val="28"/>
        </w:rPr>
      </w:pP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V день недели правовой грамотности</w:t>
      </w:r>
    </w:p>
    <w:p w:rsidR="00BD0AF2" w:rsidRPr="00BD0AF2" w:rsidRDefault="00BD0AF2" w:rsidP="00BD0AF2">
      <w:pPr>
        <w:spacing w:after="0" w:line="240" w:lineRule="auto"/>
        <w:jc w:val="center"/>
        <w:rPr>
          <w:rFonts w:ascii="Arial" w:hAnsi="Arial" w:cs="Arial"/>
          <w:b/>
          <w:color w:val="0070C0"/>
          <w:sz w:val="28"/>
          <w:szCs w:val="28"/>
        </w:rPr>
      </w:pPr>
      <w:r w:rsidRPr="00BD0AF2">
        <w:rPr>
          <w:rFonts w:ascii="Arial" w:hAnsi="Arial" w:cs="Arial"/>
          <w:b/>
          <w:color w:val="0070C0"/>
          <w:sz w:val="28"/>
          <w:szCs w:val="28"/>
        </w:rPr>
        <w:t>«ПРАВОВОЙ НАВИГАТОР»</w:t>
      </w:r>
    </w:p>
    <w:p w:rsidR="00BD0AF2" w:rsidRPr="00BD0AF2" w:rsidRDefault="00BD0AF2" w:rsidP="00BD0AF2">
      <w:pPr>
        <w:jc w:val="both"/>
        <w:rPr>
          <w:rFonts w:ascii="Arial" w:hAnsi="Arial" w:cs="Arial"/>
          <w:color w:val="0070C0"/>
          <w:sz w:val="28"/>
          <w:szCs w:val="28"/>
        </w:rPr>
      </w:pPr>
    </w:p>
    <w:p w:rsidR="00BD0AF2" w:rsidRPr="00BD0AF2" w:rsidRDefault="00BD0AF2" w:rsidP="00BD0AF2">
      <w:pPr>
        <w:jc w:val="both"/>
        <w:rPr>
          <w:rFonts w:ascii="Arial" w:hAnsi="Arial" w:cs="Arial"/>
          <w:color w:val="0070C0"/>
          <w:sz w:val="28"/>
          <w:szCs w:val="28"/>
        </w:rPr>
      </w:pPr>
    </w:p>
    <w:p w:rsidR="00BD0AF2" w:rsidRPr="00BD0AF2" w:rsidRDefault="00BD0AF2" w:rsidP="00FC6C58">
      <w:pPr>
        <w:ind w:firstLine="567"/>
        <w:jc w:val="both"/>
        <w:rPr>
          <w:rFonts w:ascii="Arial" w:hAnsi="Arial" w:cs="Arial"/>
          <w:color w:val="0070C0"/>
          <w:sz w:val="28"/>
          <w:szCs w:val="28"/>
        </w:rPr>
      </w:pPr>
      <w:r w:rsidRPr="00FC6C58">
        <w:rPr>
          <w:rFonts w:ascii="Arial" w:hAnsi="Arial" w:cs="Arial"/>
          <w:b/>
          <w:color w:val="0070C0"/>
          <w:sz w:val="28"/>
          <w:szCs w:val="28"/>
        </w:rPr>
        <w:t>1</w:t>
      </w:r>
      <w:r w:rsidR="00DA776B">
        <w:rPr>
          <w:rFonts w:ascii="Arial" w:hAnsi="Arial" w:cs="Arial"/>
          <w:b/>
          <w:color w:val="0070C0"/>
          <w:sz w:val="28"/>
          <w:szCs w:val="28"/>
        </w:rPr>
        <w:t>7</w:t>
      </w:r>
      <w:r w:rsidRPr="00FC6C58">
        <w:rPr>
          <w:rFonts w:ascii="Arial" w:hAnsi="Arial" w:cs="Arial"/>
          <w:b/>
          <w:color w:val="0070C0"/>
          <w:sz w:val="28"/>
          <w:szCs w:val="28"/>
        </w:rPr>
        <w:t xml:space="preserve"> февраля  202</w:t>
      </w:r>
      <w:r w:rsidR="005147AB">
        <w:rPr>
          <w:rFonts w:ascii="Arial" w:hAnsi="Arial" w:cs="Arial"/>
          <w:b/>
          <w:color w:val="0070C0"/>
          <w:sz w:val="28"/>
          <w:szCs w:val="28"/>
        </w:rPr>
        <w:t>3</w:t>
      </w:r>
      <w:bookmarkStart w:id="0" w:name="_GoBack"/>
      <w:bookmarkEnd w:id="0"/>
      <w:r w:rsidRPr="00FC6C58">
        <w:rPr>
          <w:rFonts w:ascii="Arial" w:hAnsi="Arial" w:cs="Arial"/>
          <w:b/>
          <w:color w:val="0070C0"/>
          <w:sz w:val="28"/>
          <w:szCs w:val="28"/>
        </w:rPr>
        <w:t xml:space="preserve"> года</w:t>
      </w:r>
      <w:r w:rsidRPr="00BD0AF2">
        <w:rPr>
          <w:rFonts w:ascii="Arial" w:hAnsi="Arial" w:cs="Arial"/>
          <w:color w:val="0070C0"/>
          <w:sz w:val="28"/>
          <w:szCs w:val="28"/>
        </w:rPr>
        <w:t xml:space="preserve"> в рамках недели правовой грамотности будут организованы: юридическая консультация «Спросите у знатоков», просмотр фильмов «Закон глазами детей».</w:t>
      </w:r>
      <w:r w:rsidR="00C2708D">
        <w:rPr>
          <w:rFonts w:ascii="Arial" w:hAnsi="Arial" w:cs="Arial"/>
          <w:color w:val="0070C0"/>
          <w:sz w:val="28"/>
          <w:szCs w:val="28"/>
        </w:rPr>
        <w:t xml:space="preserve"> В</w:t>
      </w:r>
      <w:r w:rsidRPr="00BD0AF2">
        <w:rPr>
          <w:rFonts w:ascii="Arial" w:hAnsi="Arial" w:cs="Arial"/>
          <w:color w:val="0070C0"/>
          <w:sz w:val="28"/>
          <w:szCs w:val="28"/>
        </w:rPr>
        <w:t xml:space="preserve"> рамках закрытия недели правовой грамотности будут подведены итоги конкурсов рисунков «Правовой мир глазами детей», «Моя семья», «Мои права», «Разноцветный мир детства», эссе «</w:t>
      </w:r>
      <w:r w:rsidR="00DA776B">
        <w:rPr>
          <w:rFonts w:ascii="Arial" w:hAnsi="Arial" w:cs="Arial"/>
          <w:color w:val="0070C0"/>
          <w:sz w:val="28"/>
          <w:szCs w:val="28"/>
        </w:rPr>
        <w:t>Казахстанское право</w:t>
      </w:r>
      <w:r w:rsidRPr="00BD0AF2">
        <w:rPr>
          <w:rFonts w:ascii="Arial" w:hAnsi="Arial" w:cs="Arial"/>
          <w:color w:val="0070C0"/>
          <w:sz w:val="28"/>
          <w:szCs w:val="28"/>
        </w:rPr>
        <w:t>», конкурс плакатов «</w:t>
      </w:r>
      <w:r w:rsidR="00DA776B">
        <w:rPr>
          <w:rFonts w:ascii="Arial" w:hAnsi="Arial" w:cs="Arial"/>
          <w:color w:val="0070C0"/>
          <w:sz w:val="28"/>
          <w:szCs w:val="28"/>
        </w:rPr>
        <w:t>Имею право</w:t>
      </w:r>
      <w:r w:rsidRPr="00BD0AF2">
        <w:rPr>
          <w:rFonts w:ascii="Arial" w:hAnsi="Arial" w:cs="Arial"/>
          <w:color w:val="0070C0"/>
          <w:sz w:val="28"/>
          <w:szCs w:val="28"/>
        </w:rPr>
        <w:t>», конкурс стартап правовых проектов учащихся «Ты и право».</w:t>
      </w:r>
    </w:p>
    <w:p w:rsidR="00FC6C58" w:rsidRDefault="00FC6C58" w:rsidP="00600069">
      <w:pPr>
        <w:jc w:val="both"/>
        <w:rPr>
          <w:rFonts w:ascii="Arial" w:hAnsi="Arial" w:cs="Arial"/>
          <w:sz w:val="28"/>
          <w:szCs w:val="28"/>
        </w:rPr>
        <w:sectPr w:rsidR="00FC6C58">
          <w:pgSz w:w="11906" w:h="16838"/>
          <w:pgMar w:top="1134" w:right="850" w:bottom="1134" w:left="1701" w:header="708" w:footer="708" w:gutter="0"/>
          <w:cols w:space="708"/>
          <w:docGrid w:linePitch="360"/>
        </w:sectPr>
      </w:pPr>
    </w:p>
    <w:p w:rsidR="00600069" w:rsidRDefault="00FC6C58" w:rsidP="00FC6C58">
      <w:pPr>
        <w:jc w:val="right"/>
        <w:rPr>
          <w:rFonts w:ascii="Arial" w:hAnsi="Arial" w:cs="Arial"/>
          <w:color w:val="0070C0"/>
          <w:sz w:val="28"/>
          <w:szCs w:val="28"/>
        </w:rPr>
      </w:pPr>
      <w:r w:rsidRPr="00FC6C58">
        <w:rPr>
          <w:rFonts w:ascii="Arial" w:hAnsi="Arial" w:cs="Arial"/>
          <w:color w:val="0070C0"/>
          <w:sz w:val="28"/>
          <w:szCs w:val="28"/>
        </w:rPr>
        <w:lastRenderedPageBreak/>
        <w:t>Приложение</w:t>
      </w:r>
      <w:r>
        <w:rPr>
          <w:rFonts w:ascii="Arial" w:hAnsi="Arial" w:cs="Arial"/>
          <w:color w:val="0070C0"/>
          <w:sz w:val="28"/>
          <w:szCs w:val="28"/>
        </w:rPr>
        <w:t xml:space="preserve"> №1</w:t>
      </w:r>
    </w:p>
    <w:p w:rsidR="00FC6C58" w:rsidRPr="00FC6C58" w:rsidRDefault="006854E1" w:rsidP="00FC6C58">
      <w:pPr>
        <w:spacing w:after="0" w:line="240" w:lineRule="auto"/>
        <w:jc w:val="center"/>
        <w:rPr>
          <w:rFonts w:ascii="Arial" w:hAnsi="Arial" w:cs="Arial"/>
          <w:b/>
          <w:color w:val="0070C0"/>
          <w:sz w:val="28"/>
          <w:szCs w:val="28"/>
        </w:rPr>
      </w:pPr>
      <w:r w:rsidRPr="006854E1">
        <w:rPr>
          <w:rFonts w:ascii="Arial" w:hAnsi="Arial" w:cs="Arial"/>
          <w:b/>
          <w:noProof/>
          <w:color w:val="0070C0"/>
          <w:sz w:val="28"/>
          <w:szCs w:val="28"/>
          <w:lang w:eastAsia="ru-RU"/>
        </w:rPr>
        <w:drawing>
          <wp:anchor distT="0" distB="0" distL="114300" distR="114300" simplePos="0" relativeHeight="251666432" behindDoc="0" locked="0" layoutInCell="1" allowOverlap="1">
            <wp:simplePos x="0" y="0"/>
            <wp:positionH relativeFrom="column">
              <wp:posOffset>43180</wp:posOffset>
            </wp:positionH>
            <wp:positionV relativeFrom="paragraph">
              <wp:posOffset>184150</wp:posOffset>
            </wp:positionV>
            <wp:extent cx="1933575" cy="1933575"/>
            <wp:effectExtent l="0" t="0" r="9525" b="9525"/>
            <wp:wrapSquare wrapText="bothSides"/>
            <wp:docPr id="92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33575" cy="1933575"/>
                    </a:xfrm>
                    <a:prstGeom prst="rect">
                      <a:avLst/>
                    </a:prstGeom>
                    <a:ln>
                      <a:noFill/>
                    </a:ln>
                    <a:effectLst>
                      <a:softEdge rad="112500"/>
                    </a:effectLst>
                    <a:extLst/>
                  </pic:spPr>
                </pic:pic>
              </a:graphicData>
            </a:graphic>
          </wp:anchor>
        </w:drawing>
      </w:r>
      <w:r w:rsidR="00FC6C58" w:rsidRPr="00FC6C58">
        <w:rPr>
          <w:rFonts w:ascii="Arial" w:hAnsi="Arial" w:cs="Arial"/>
          <w:b/>
          <w:color w:val="0070C0"/>
          <w:sz w:val="28"/>
          <w:szCs w:val="28"/>
        </w:rPr>
        <w:t>ПОЛОЖЕНИЕ</w:t>
      </w:r>
    </w:p>
    <w:p w:rsidR="00FC6C58" w:rsidRDefault="00FC6C58" w:rsidP="00FC6C58">
      <w:pPr>
        <w:spacing w:after="0" w:line="240" w:lineRule="auto"/>
        <w:jc w:val="center"/>
        <w:rPr>
          <w:rFonts w:ascii="Arial" w:hAnsi="Arial" w:cs="Arial"/>
          <w:b/>
          <w:color w:val="0070C0"/>
          <w:sz w:val="28"/>
          <w:szCs w:val="28"/>
        </w:rPr>
      </w:pPr>
      <w:r w:rsidRPr="00FC6C58">
        <w:rPr>
          <w:rFonts w:ascii="Arial" w:hAnsi="Arial" w:cs="Arial"/>
          <w:b/>
          <w:color w:val="0070C0"/>
          <w:sz w:val="28"/>
          <w:szCs w:val="28"/>
        </w:rPr>
        <w:t>о Конкурсе школьных сочинений (эссе) на тему «</w:t>
      </w:r>
      <w:r w:rsidR="00DA776B" w:rsidRPr="00DA776B">
        <w:rPr>
          <w:rFonts w:ascii="Arial" w:hAnsi="Arial" w:cs="Arial"/>
          <w:b/>
          <w:color w:val="0070C0"/>
          <w:sz w:val="28"/>
          <w:szCs w:val="28"/>
        </w:rPr>
        <w:t>Казахстанское право</w:t>
      </w:r>
      <w:r w:rsidRPr="00FC6C58">
        <w:rPr>
          <w:rFonts w:ascii="Arial" w:hAnsi="Arial" w:cs="Arial"/>
          <w:b/>
          <w:color w:val="0070C0"/>
          <w:sz w:val="28"/>
          <w:szCs w:val="28"/>
        </w:rPr>
        <w:t>»</w:t>
      </w:r>
    </w:p>
    <w:p w:rsidR="00FC6C58" w:rsidRPr="00FC6C58" w:rsidRDefault="00FC6C58" w:rsidP="00FC6C58">
      <w:pPr>
        <w:spacing w:after="0" w:line="240" w:lineRule="auto"/>
        <w:jc w:val="center"/>
        <w:rPr>
          <w:rFonts w:ascii="Arial" w:hAnsi="Arial" w:cs="Arial"/>
          <w:b/>
          <w:color w:val="0070C0"/>
          <w:sz w:val="28"/>
          <w:szCs w:val="28"/>
        </w:rPr>
      </w:pP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1. Общие положения</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1.1. Настоящее Положение определяет статус, цели и задачи конкурса, порядок его проведения и награждения победителей и активных участников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2. Цели и задачи конкурса</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2.1. Развивать у учащихся интерес к научной деятельности.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2.2. Показать учащимся наиболее интересные образовательные возможности правоведения, поддержать и развить познавательные интересы учеников: а) как основу их возможного профессионального интереса; б) как мотивацию активизации всех форм внеклассной и внешкольной работы по правоведению.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2.3. Предоставить возможность всем желающим учащимся проверить свои знания в определенной научной области в условиях соревнования. </w:t>
      </w:r>
    </w:p>
    <w:p w:rsidR="00FC6C58" w:rsidRPr="00FC6C58" w:rsidRDefault="00FC6C58" w:rsidP="00FC6C58">
      <w:pPr>
        <w:spacing w:after="0" w:line="240" w:lineRule="auto"/>
        <w:ind w:firstLine="567"/>
        <w:jc w:val="both"/>
        <w:rPr>
          <w:rFonts w:ascii="Arial" w:hAnsi="Arial" w:cs="Arial"/>
          <w:color w:val="0070C0"/>
          <w:sz w:val="28"/>
          <w:szCs w:val="28"/>
        </w:rPr>
      </w:pP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3. Участники конкурса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3.1. К участию в конкурсе допускаются все желающие – учащиеся 8-9-х классов средних школ (лицеев, гимназий) области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4. Проведение конкурса</w:t>
      </w:r>
    </w:p>
    <w:p w:rsidR="00DA776B"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4.1. Оргкомитет: - определяет и контролирует регламент проведения конкурса (конкретные сроки проведения, количество и состав участников, порядок проведения и проверки работ); - утверждает состав жюри конкурса. </w:t>
      </w:r>
    </w:p>
    <w:p w:rsidR="00DA776B" w:rsidRDefault="00DA776B" w:rsidP="00FC6C58">
      <w:pPr>
        <w:spacing w:after="0" w:line="240" w:lineRule="auto"/>
        <w:ind w:firstLine="567"/>
        <w:jc w:val="both"/>
        <w:rPr>
          <w:rFonts w:ascii="Arial" w:hAnsi="Arial" w:cs="Arial"/>
          <w:color w:val="0070C0"/>
          <w:sz w:val="28"/>
          <w:szCs w:val="28"/>
        </w:rPr>
      </w:pP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5. Подведение итогов и награждение</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5.1. Требования к сочинению (эссе) «</w:t>
      </w:r>
      <w:r w:rsidR="00DA776B">
        <w:rPr>
          <w:rFonts w:ascii="Arial" w:hAnsi="Arial" w:cs="Arial"/>
          <w:color w:val="0070C0"/>
          <w:sz w:val="28"/>
          <w:szCs w:val="28"/>
        </w:rPr>
        <w:t>Казахстанское право</w:t>
      </w:r>
      <w:r w:rsidRPr="00FC6C58">
        <w:rPr>
          <w:rFonts w:ascii="Arial" w:hAnsi="Arial" w:cs="Arial"/>
          <w:color w:val="0070C0"/>
          <w:sz w:val="28"/>
          <w:szCs w:val="28"/>
        </w:rPr>
        <w:t xml:space="preserve">»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школьник должен продемонстрировать в сочинении умение логически мыслить, исследовать материал, а также умение самостоятельно делать выводы и показать индивидуальный подход к изучаемой проблеме;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вступление и выводы в сочинении должны занимать около четверти всего объема.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Основная часть сочинения должна составлять приблизительно три четверти текста.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Объем сочинения должен составлять не менее трех с половиной и не более четырех с половиной страниц печатного текста (Шрифт Times New Poman; кегль – 14; интервал – 1,5; поля – обычные).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lastRenderedPageBreak/>
        <w:t xml:space="preserve">5.2. Критерии оценки выступление участника: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Оценка «5 баллов» ставится, если участник: Показывает глубокое понимание материала; сущности рассматриваемых понятий, явлений и закономерностей, теорий и взаимосвязей: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умеет выделять главные положения, подтверждает их конкретными примерами, фактами;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аргументированно делает анализ и обобщения, демонстрируя при этом творческий подход.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последовательно, четко, связно, обоснованно излагает материал;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дает ответ в логической последовательности с использованием принятой терминологии;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делает собственные выводы;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формулирует точное определение и толкование основных понятий;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излагает материал литературным языком.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Оценка «4 балла» ставится, если участник: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Показывает знание материала; демонстрирует понимание темы;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допускает незначительные ошибки и недочеты при воспроизведении материала, в определении понятий, а также неточности при использовании научных терминов или в выводах и обобщениях;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материал излагает в определенной логической последовательности, при этом допускает одну негрубую ошибку или не более двух недочетов;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подтверждает ответ конкретными примерами.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Умеет самостоятельно выделять главные положения в излагаемом материале; на основании фактов и примеров обобщать, делать выводы, устанавливать внутрипредметные связи; соблюдает основные правила культуры устной и письменной речи, верно использует научные термины. При этом не обладает достаточным навыком работы со справочной литературой, учебниками, первоисточниками; допускает негрубые нарушения правил оформления письменных работ.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Оценка «3 балла» ставится, если участник: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Материал излагает несистематизированно, фрагментарно, не всегда последовательно. Показывает недостаточную сформированность отдельных знаний и умений;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выводы и обобщения аргументирует слабо, допускает в них ошибки. Допускает ошибки и неточности в использовании научной терминологии; дает недостаточно четкие определения понятий;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не использует в качестве доказательства выводы и обобщения из наблюдений, фактов или допускает ошибки при их изложении.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Испытывает затруднения в применении знаний, при аргументации своих выводов;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lastRenderedPageBreak/>
        <w:t>обнаруживает недостаточное понимание отдельных положений при воспроизведении текста источника, допуская одну - две грубые ошибки.</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Оценка «2 балла» ставится, если участник: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Не усвоил и не раскрыл основное содержание материала;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не сделал выводов и обобщений.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Не знает и не понимает значительную или основную часть материала в пределах поставленных вопросов или имеет слабо сформированные и неполные знания, не умеет применять их к решению конкретных вопросов. При изложении материала допускает более двух грубых ошибок.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5.3. Оценка работ участников конкурса проводится согласно вышеуказанным критериям.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Максимальный балл: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за каждый предложенный указ – 5 баллов;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 за три указа – 15 баллов.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 xml:space="preserve">5.4. Дипломантами конкурса считаются учащиеся, занявшие I, II, III места. </w:t>
      </w:r>
    </w:p>
    <w:p w:rsidR="00FC6C58" w:rsidRPr="00FC6C58" w:rsidRDefault="00FC6C58" w:rsidP="00FC6C58">
      <w:pPr>
        <w:spacing w:after="0" w:line="240" w:lineRule="auto"/>
        <w:ind w:firstLine="567"/>
        <w:jc w:val="both"/>
        <w:rPr>
          <w:rFonts w:ascii="Arial" w:hAnsi="Arial" w:cs="Arial"/>
          <w:color w:val="0070C0"/>
          <w:sz w:val="28"/>
          <w:szCs w:val="28"/>
        </w:rPr>
      </w:pPr>
      <w:r w:rsidRPr="00FC6C58">
        <w:rPr>
          <w:rFonts w:ascii="Arial" w:hAnsi="Arial" w:cs="Arial"/>
          <w:color w:val="0070C0"/>
          <w:sz w:val="28"/>
          <w:szCs w:val="28"/>
        </w:rPr>
        <w:t>5.5. Все дипломанты конкурса награждаются дипломами соответствующих степеней.</w:t>
      </w:r>
    </w:p>
    <w:p w:rsidR="00FC6C58" w:rsidRPr="00FC6C58" w:rsidRDefault="00FC6C58" w:rsidP="00FC6C58">
      <w:pPr>
        <w:spacing w:after="0" w:line="240" w:lineRule="auto"/>
        <w:ind w:firstLine="567"/>
        <w:jc w:val="both"/>
        <w:rPr>
          <w:rFonts w:ascii="Arial" w:hAnsi="Arial" w:cs="Arial"/>
          <w:color w:val="0070C0"/>
          <w:sz w:val="28"/>
          <w:szCs w:val="28"/>
        </w:rPr>
      </w:pPr>
    </w:p>
    <w:p w:rsidR="00FC6C58" w:rsidRPr="0024642E" w:rsidRDefault="00FC6C58" w:rsidP="0024642E">
      <w:pPr>
        <w:jc w:val="right"/>
        <w:rPr>
          <w:rFonts w:ascii="Arial" w:hAnsi="Arial" w:cs="Arial"/>
          <w:color w:val="0070C0"/>
          <w:sz w:val="28"/>
          <w:szCs w:val="28"/>
        </w:rPr>
      </w:pPr>
      <w:r w:rsidRPr="0024642E">
        <w:rPr>
          <w:rFonts w:ascii="Arial" w:hAnsi="Arial" w:cs="Arial"/>
          <w:color w:val="0070C0"/>
          <w:sz w:val="28"/>
          <w:szCs w:val="28"/>
        </w:rPr>
        <w:t>Приложение №2</w:t>
      </w:r>
    </w:p>
    <w:p w:rsidR="00FC6C58" w:rsidRPr="0024642E" w:rsidRDefault="006854E1" w:rsidP="0024642E">
      <w:pPr>
        <w:spacing w:after="0" w:line="240" w:lineRule="auto"/>
        <w:ind w:firstLine="567"/>
        <w:jc w:val="center"/>
        <w:rPr>
          <w:rFonts w:ascii="Arial" w:hAnsi="Arial" w:cs="Arial"/>
          <w:b/>
          <w:color w:val="0070C0"/>
          <w:sz w:val="28"/>
          <w:szCs w:val="28"/>
        </w:rPr>
      </w:pPr>
      <w:r w:rsidRPr="006854E1">
        <w:rPr>
          <w:rFonts w:ascii="Arial" w:hAnsi="Arial" w:cs="Arial"/>
          <w:b/>
          <w:noProof/>
          <w:color w:val="0070C0"/>
          <w:sz w:val="28"/>
          <w:szCs w:val="28"/>
          <w:lang w:eastAsia="ru-RU"/>
        </w:rPr>
        <w:drawing>
          <wp:anchor distT="0" distB="0" distL="114300" distR="114300" simplePos="0" relativeHeight="251667456" behindDoc="0" locked="0" layoutInCell="1" allowOverlap="1">
            <wp:simplePos x="0" y="0"/>
            <wp:positionH relativeFrom="column">
              <wp:posOffset>4520565</wp:posOffset>
            </wp:positionH>
            <wp:positionV relativeFrom="paragraph">
              <wp:posOffset>14605</wp:posOffset>
            </wp:positionV>
            <wp:extent cx="1372870" cy="2110740"/>
            <wp:effectExtent l="0" t="0" r="0" b="3810"/>
            <wp:wrapSquare wrapText="bothSides"/>
            <wp:docPr id="1024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2870" cy="2110740"/>
                    </a:xfrm>
                    <a:prstGeom prst="rect">
                      <a:avLst/>
                    </a:prstGeom>
                    <a:noFill/>
                    <a:ln>
                      <a:noFill/>
                    </a:ln>
                    <a:extLst/>
                  </pic:spPr>
                </pic:pic>
              </a:graphicData>
            </a:graphic>
          </wp:anchor>
        </w:drawing>
      </w:r>
      <w:r w:rsidR="00FC6C58" w:rsidRPr="0024642E">
        <w:rPr>
          <w:rFonts w:ascii="Arial" w:hAnsi="Arial" w:cs="Arial"/>
          <w:b/>
          <w:color w:val="0070C0"/>
          <w:sz w:val="28"/>
          <w:szCs w:val="28"/>
        </w:rPr>
        <w:t>Положение</w:t>
      </w:r>
    </w:p>
    <w:p w:rsidR="00FC6C58" w:rsidRPr="0024642E" w:rsidRDefault="00FC6C58" w:rsidP="0024642E">
      <w:pPr>
        <w:spacing w:after="0" w:line="240" w:lineRule="auto"/>
        <w:ind w:firstLine="567"/>
        <w:jc w:val="center"/>
        <w:rPr>
          <w:rFonts w:ascii="Arial" w:hAnsi="Arial" w:cs="Arial"/>
          <w:b/>
          <w:color w:val="0070C0"/>
          <w:sz w:val="28"/>
          <w:szCs w:val="28"/>
        </w:rPr>
      </w:pPr>
      <w:r w:rsidRPr="0024642E">
        <w:rPr>
          <w:rFonts w:ascii="Arial" w:hAnsi="Arial" w:cs="Arial"/>
          <w:b/>
          <w:color w:val="0070C0"/>
          <w:sz w:val="28"/>
          <w:szCs w:val="28"/>
        </w:rPr>
        <w:t>о конкурсе детско-юношеских творческих работ</w:t>
      </w:r>
    </w:p>
    <w:p w:rsidR="00FC6C58" w:rsidRPr="00C2708D" w:rsidRDefault="00FC6C58" w:rsidP="0024642E">
      <w:pPr>
        <w:spacing w:after="0" w:line="240" w:lineRule="auto"/>
        <w:ind w:firstLine="567"/>
        <w:jc w:val="center"/>
        <w:rPr>
          <w:rFonts w:ascii="Arial" w:hAnsi="Arial" w:cs="Arial"/>
          <w:b/>
          <w:color w:val="0070C0"/>
          <w:sz w:val="28"/>
          <w:szCs w:val="28"/>
        </w:rPr>
      </w:pPr>
      <w:r w:rsidRPr="00C2708D">
        <w:rPr>
          <w:rFonts w:ascii="Arial" w:hAnsi="Arial" w:cs="Arial"/>
          <w:b/>
          <w:color w:val="0070C0"/>
          <w:sz w:val="28"/>
          <w:szCs w:val="28"/>
        </w:rPr>
        <w:t>«</w:t>
      </w:r>
      <w:r w:rsidR="00DA776B" w:rsidRPr="00C2708D">
        <w:rPr>
          <w:rFonts w:ascii="Arial" w:hAnsi="Arial" w:cs="Arial"/>
          <w:b/>
          <w:color w:val="0070C0"/>
          <w:sz w:val="28"/>
          <w:szCs w:val="28"/>
        </w:rPr>
        <w:t>Имею право</w:t>
      </w:r>
      <w:r w:rsidRPr="00C2708D">
        <w:rPr>
          <w:rFonts w:ascii="Arial" w:hAnsi="Arial" w:cs="Arial"/>
          <w:b/>
          <w:color w:val="0070C0"/>
          <w:sz w:val="28"/>
          <w:szCs w:val="28"/>
        </w:rPr>
        <w:t>»</w:t>
      </w:r>
    </w:p>
    <w:p w:rsidR="00FC6C58" w:rsidRPr="0024642E" w:rsidRDefault="00FC6C58" w:rsidP="0024642E">
      <w:pPr>
        <w:spacing w:after="0"/>
        <w:ind w:firstLine="567"/>
        <w:rPr>
          <w:rFonts w:ascii="Arial" w:hAnsi="Arial" w:cs="Arial"/>
          <w:b/>
          <w:color w:val="0070C0"/>
          <w:sz w:val="28"/>
          <w:szCs w:val="28"/>
        </w:rPr>
      </w:pPr>
      <w:r w:rsidRPr="0024642E">
        <w:rPr>
          <w:rFonts w:ascii="Arial" w:hAnsi="Arial" w:cs="Arial"/>
          <w:b/>
          <w:color w:val="0070C0"/>
          <w:sz w:val="28"/>
          <w:szCs w:val="28"/>
        </w:rPr>
        <w:t>I Общие положения</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color w:val="0070C0"/>
          <w:sz w:val="28"/>
          <w:szCs w:val="28"/>
        </w:rPr>
        <w:t>1.1.В условиях формирования правового государства одной из главных проблем  является воспитание гражданина, способного понимать, что порядок, необходимый нашей стране, может быть только порядком, основанном на праве. Не вызывает сомнений, что важнейшими задачами правового образования и воспитания является формирование у школьников правовой культуры, гражданской ответственности, уважения к правам и свободам человека.</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color w:val="0070C0"/>
          <w:sz w:val="28"/>
          <w:szCs w:val="28"/>
        </w:rPr>
        <w:t>1.2. Конкурс направлен на:</w:t>
      </w:r>
    </w:p>
    <w:p w:rsidR="00FC6C58" w:rsidRPr="0024642E" w:rsidRDefault="00FC6C58" w:rsidP="0024642E">
      <w:pPr>
        <w:numPr>
          <w:ilvl w:val="0"/>
          <w:numId w:val="6"/>
        </w:numPr>
        <w:spacing w:after="0"/>
        <w:ind w:left="0" w:firstLine="567"/>
        <w:jc w:val="both"/>
        <w:rPr>
          <w:rFonts w:ascii="Arial" w:hAnsi="Arial" w:cs="Arial"/>
          <w:color w:val="0070C0"/>
          <w:sz w:val="28"/>
          <w:szCs w:val="28"/>
        </w:rPr>
      </w:pPr>
      <w:r w:rsidRPr="0024642E">
        <w:rPr>
          <w:rFonts w:ascii="Arial" w:hAnsi="Arial" w:cs="Arial"/>
          <w:color w:val="0070C0"/>
          <w:sz w:val="28"/>
          <w:szCs w:val="28"/>
        </w:rPr>
        <w:t xml:space="preserve">знание прав и обязанностей детей в соответствии с международными документами в области прав человека, </w:t>
      </w:r>
    </w:p>
    <w:p w:rsidR="00FC6C58" w:rsidRPr="0024642E" w:rsidRDefault="00FC6C58" w:rsidP="0024642E">
      <w:pPr>
        <w:numPr>
          <w:ilvl w:val="0"/>
          <w:numId w:val="6"/>
        </w:numPr>
        <w:spacing w:after="0"/>
        <w:ind w:left="0" w:firstLine="567"/>
        <w:jc w:val="both"/>
        <w:rPr>
          <w:rFonts w:ascii="Arial" w:hAnsi="Arial" w:cs="Arial"/>
          <w:color w:val="0070C0"/>
          <w:sz w:val="28"/>
          <w:szCs w:val="28"/>
        </w:rPr>
      </w:pPr>
      <w:r w:rsidRPr="0024642E">
        <w:rPr>
          <w:rFonts w:ascii="Arial" w:hAnsi="Arial" w:cs="Arial"/>
          <w:color w:val="0070C0"/>
          <w:sz w:val="28"/>
          <w:szCs w:val="28"/>
        </w:rPr>
        <w:t xml:space="preserve">формирование у подростков осознания себя гражданами своей страны с правами и обязанностями, стремления их соблюдать. </w:t>
      </w:r>
      <w:r w:rsidRPr="0024642E">
        <w:rPr>
          <w:rFonts w:ascii="Arial" w:hAnsi="Arial" w:cs="Arial"/>
          <w:color w:val="0070C0"/>
          <w:sz w:val="28"/>
          <w:szCs w:val="28"/>
        </w:rPr>
        <w:tab/>
      </w:r>
    </w:p>
    <w:p w:rsidR="00FC6C58" w:rsidRPr="0024642E" w:rsidRDefault="00FC6C58" w:rsidP="0024642E">
      <w:pPr>
        <w:spacing w:after="0"/>
        <w:ind w:firstLine="567"/>
        <w:jc w:val="both"/>
        <w:rPr>
          <w:rFonts w:ascii="Arial" w:hAnsi="Arial" w:cs="Arial"/>
          <w:b/>
          <w:color w:val="0070C0"/>
          <w:sz w:val="28"/>
          <w:szCs w:val="28"/>
        </w:rPr>
      </w:pPr>
    </w:p>
    <w:p w:rsidR="00FC6C58" w:rsidRPr="0024642E" w:rsidRDefault="00FC6C58" w:rsidP="0024642E">
      <w:pPr>
        <w:spacing w:after="0"/>
        <w:ind w:firstLine="567"/>
        <w:jc w:val="center"/>
        <w:rPr>
          <w:rFonts w:ascii="Arial" w:hAnsi="Arial" w:cs="Arial"/>
          <w:b/>
          <w:color w:val="0070C0"/>
          <w:sz w:val="28"/>
          <w:szCs w:val="28"/>
        </w:rPr>
      </w:pPr>
      <w:r w:rsidRPr="0024642E">
        <w:rPr>
          <w:rFonts w:ascii="Arial" w:hAnsi="Arial" w:cs="Arial"/>
          <w:b/>
          <w:color w:val="0070C0"/>
          <w:sz w:val="28"/>
          <w:szCs w:val="28"/>
        </w:rPr>
        <w:lastRenderedPageBreak/>
        <w:t>II Цель и задачи Конкурса</w:t>
      </w:r>
    </w:p>
    <w:p w:rsidR="00FC6C58" w:rsidRPr="0024642E" w:rsidRDefault="00FC6C58" w:rsidP="0024642E">
      <w:pPr>
        <w:numPr>
          <w:ilvl w:val="1"/>
          <w:numId w:val="3"/>
        </w:numPr>
        <w:spacing w:after="0"/>
        <w:ind w:left="0" w:firstLine="567"/>
        <w:jc w:val="both"/>
        <w:rPr>
          <w:rFonts w:ascii="Arial" w:hAnsi="Arial" w:cs="Arial"/>
          <w:b/>
          <w:color w:val="0070C0"/>
          <w:sz w:val="28"/>
          <w:szCs w:val="28"/>
        </w:rPr>
      </w:pPr>
      <w:r w:rsidRPr="0024642E">
        <w:rPr>
          <w:rFonts w:ascii="Arial" w:hAnsi="Arial" w:cs="Arial"/>
          <w:b/>
          <w:color w:val="0070C0"/>
          <w:sz w:val="28"/>
          <w:szCs w:val="28"/>
        </w:rPr>
        <w:t>Цель:</w:t>
      </w:r>
    </w:p>
    <w:p w:rsidR="00FC6C58" w:rsidRPr="0024642E" w:rsidRDefault="00FC6C58" w:rsidP="0024642E">
      <w:pPr>
        <w:tabs>
          <w:tab w:val="num" w:pos="360"/>
        </w:tabs>
        <w:spacing w:after="0"/>
        <w:ind w:firstLine="567"/>
        <w:jc w:val="both"/>
        <w:rPr>
          <w:rFonts w:ascii="Arial" w:hAnsi="Arial" w:cs="Arial"/>
          <w:color w:val="0070C0"/>
          <w:sz w:val="28"/>
          <w:szCs w:val="28"/>
        </w:rPr>
      </w:pPr>
      <w:r w:rsidRPr="0024642E">
        <w:rPr>
          <w:rFonts w:ascii="Arial" w:hAnsi="Arial" w:cs="Arial"/>
          <w:color w:val="0070C0"/>
          <w:sz w:val="28"/>
          <w:szCs w:val="28"/>
        </w:rPr>
        <w:t>содействовать формированию правового мышления – способности глубокого понимания права, правосознания и правовой культуры личности.</w:t>
      </w:r>
    </w:p>
    <w:p w:rsidR="00FC6C58" w:rsidRPr="0024642E" w:rsidRDefault="00FC6C58" w:rsidP="0024642E">
      <w:pPr>
        <w:numPr>
          <w:ilvl w:val="1"/>
          <w:numId w:val="3"/>
        </w:numPr>
        <w:spacing w:after="0"/>
        <w:ind w:left="0" w:firstLine="567"/>
        <w:jc w:val="both"/>
        <w:rPr>
          <w:rFonts w:ascii="Arial" w:hAnsi="Arial" w:cs="Arial"/>
          <w:b/>
          <w:color w:val="0070C0"/>
          <w:sz w:val="28"/>
          <w:szCs w:val="28"/>
        </w:rPr>
      </w:pPr>
      <w:r w:rsidRPr="0024642E">
        <w:rPr>
          <w:rFonts w:ascii="Arial" w:hAnsi="Arial" w:cs="Arial"/>
          <w:b/>
          <w:color w:val="0070C0"/>
          <w:sz w:val="28"/>
          <w:szCs w:val="28"/>
        </w:rPr>
        <w:t>Основные задачи:</w:t>
      </w:r>
    </w:p>
    <w:p w:rsidR="00FC6C58" w:rsidRPr="0024642E" w:rsidRDefault="00FC6C58" w:rsidP="0024642E">
      <w:pPr>
        <w:pStyle w:val="a5"/>
        <w:numPr>
          <w:ilvl w:val="0"/>
          <w:numId w:val="8"/>
        </w:numPr>
        <w:tabs>
          <w:tab w:val="num" w:pos="0"/>
        </w:tabs>
        <w:spacing w:after="0"/>
        <w:ind w:left="0" w:firstLine="567"/>
        <w:jc w:val="both"/>
        <w:rPr>
          <w:rFonts w:ascii="Arial" w:hAnsi="Arial" w:cs="Arial"/>
          <w:color w:val="0070C0"/>
          <w:sz w:val="28"/>
          <w:szCs w:val="28"/>
        </w:rPr>
      </w:pPr>
      <w:r w:rsidRPr="0024642E">
        <w:rPr>
          <w:rFonts w:ascii="Arial" w:hAnsi="Arial" w:cs="Arial"/>
          <w:color w:val="0070C0"/>
          <w:sz w:val="28"/>
          <w:szCs w:val="28"/>
        </w:rPr>
        <w:t>повышение активности и заинтересованности учащ</w:t>
      </w:r>
      <w:r w:rsidR="0024642E" w:rsidRPr="0024642E">
        <w:rPr>
          <w:rFonts w:ascii="Arial" w:hAnsi="Arial" w:cs="Arial"/>
          <w:color w:val="0070C0"/>
          <w:sz w:val="28"/>
          <w:szCs w:val="28"/>
        </w:rPr>
        <w:t xml:space="preserve">ейся молодежи в изучении  основ </w:t>
      </w:r>
      <w:r w:rsidRPr="0024642E">
        <w:rPr>
          <w:rFonts w:ascii="Arial" w:hAnsi="Arial" w:cs="Arial"/>
          <w:color w:val="0070C0"/>
          <w:sz w:val="28"/>
          <w:szCs w:val="28"/>
        </w:rPr>
        <w:t xml:space="preserve">правовых знаний; </w:t>
      </w:r>
    </w:p>
    <w:p w:rsidR="00FC6C58" w:rsidRPr="0024642E" w:rsidRDefault="00FC6C58" w:rsidP="0024642E">
      <w:pPr>
        <w:pStyle w:val="a5"/>
        <w:numPr>
          <w:ilvl w:val="0"/>
          <w:numId w:val="8"/>
        </w:numPr>
        <w:tabs>
          <w:tab w:val="num" w:pos="0"/>
        </w:tabs>
        <w:spacing w:after="0"/>
        <w:ind w:left="0" w:firstLine="567"/>
        <w:jc w:val="both"/>
        <w:rPr>
          <w:rFonts w:ascii="Arial" w:hAnsi="Arial" w:cs="Arial"/>
          <w:color w:val="0070C0"/>
          <w:sz w:val="28"/>
          <w:szCs w:val="28"/>
        </w:rPr>
      </w:pPr>
      <w:r w:rsidRPr="0024642E">
        <w:rPr>
          <w:rFonts w:ascii="Arial" w:hAnsi="Arial" w:cs="Arial"/>
          <w:color w:val="0070C0"/>
          <w:sz w:val="28"/>
          <w:szCs w:val="28"/>
        </w:rPr>
        <w:t>содействие распространению и развитию правовой культуры в молодежной среде;</w:t>
      </w:r>
    </w:p>
    <w:p w:rsidR="00FC6C58" w:rsidRPr="0024642E" w:rsidRDefault="00FC6C58" w:rsidP="0024642E">
      <w:pPr>
        <w:pStyle w:val="a5"/>
        <w:numPr>
          <w:ilvl w:val="0"/>
          <w:numId w:val="8"/>
        </w:numPr>
        <w:tabs>
          <w:tab w:val="num" w:pos="0"/>
        </w:tabs>
        <w:spacing w:after="0"/>
        <w:ind w:left="0" w:firstLine="567"/>
        <w:jc w:val="both"/>
        <w:rPr>
          <w:rFonts w:ascii="Arial" w:hAnsi="Arial" w:cs="Arial"/>
          <w:color w:val="0070C0"/>
          <w:sz w:val="28"/>
          <w:szCs w:val="28"/>
        </w:rPr>
      </w:pPr>
      <w:r w:rsidRPr="0024642E">
        <w:rPr>
          <w:rFonts w:ascii="Arial" w:hAnsi="Arial" w:cs="Arial"/>
          <w:color w:val="0070C0"/>
          <w:sz w:val="28"/>
          <w:szCs w:val="28"/>
        </w:rPr>
        <w:t>формирование активной гражданской позиции.</w:t>
      </w:r>
    </w:p>
    <w:p w:rsidR="00FC6C58" w:rsidRPr="0024642E" w:rsidRDefault="00FC6C58" w:rsidP="0024642E">
      <w:pPr>
        <w:tabs>
          <w:tab w:val="num" w:pos="360"/>
        </w:tabs>
        <w:spacing w:after="0"/>
        <w:ind w:firstLine="567"/>
        <w:jc w:val="both"/>
        <w:rPr>
          <w:rFonts w:ascii="Arial" w:hAnsi="Arial" w:cs="Arial"/>
          <w:b/>
          <w:color w:val="0070C0"/>
          <w:sz w:val="28"/>
          <w:szCs w:val="28"/>
        </w:rPr>
      </w:pPr>
    </w:p>
    <w:p w:rsidR="00FC6C58" w:rsidRPr="0024642E" w:rsidRDefault="00FC6C58" w:rsidP="0024642E">
      <w:pPr>
        <w:spacing w:after="0"/>
        <w:ind w:firstLine="567"/>
        <w:jc w:val="center"/>
        <w:rPr>
          <w:rFonts w:ascii="Arial" w:hAnsi="Arial" w:cs="Arial"/>
          <w:b/>
          <w:color w:val="0070C0"/>
          <w:sz w:val="28"/>
          <w:szCs w:val="28"/>
        </w:rPr>
      </w:pPr>
      <w:r w:rsidRPr="0024642E">
        <w:rPr>
          <w:rFonts w:ascii="Arial" w:hAnsi="Arial" w:cs="Arial"/>
          <w:b/>
          <w:color w:val="0070C0"/>
          <w:sz w:val="28"/>
          <w:szCs w:val="28"/>
        </w:rPr>
        <w:t>III Участники Конкурса</w:t>
      </w:r>
    </w:p>
    <w:p w:rsidR="00FC6C58" w:rsidRPr="0024642E" w:rsidRDefault="0024642E" w:rsidP="0024642E">
      <w:pPr>
        <w:spacing w:after="0"/>
        <w:ind w:firstLine="567"/>
        <w:jc w:val="both"/>
        <w:rPr>
          <w:rFonts w:ascii="Arial" w:hAnsi="Arial" w:cs="Arial"/>
          <w:color w:val="0070C0"/>
          <w:sz w:val="28"/>
          <w:szCs w:val="28"/>
        </w:rPr>
      </w:pPr>
      <w:r>
        <w:rPr>
          <w:rFonts w:ascii="Arial" w:hAnsi="Arial" w:cs="Arial"/>
          <w:color w:val="0070C0"/>
          <w:sz w:val="28"/>
          <w:szCs w:val="28"/>
        </w:rPr>
        <w:t>3.1.</w:t>
      </w:r>
      <w:r w:rsidR="00FC6C58" w:rsidRPr="0024642E">
        <w:rPr>
          <w:rFonts w:ascii="Arial" w:hAnsi="Arial" w:cs="Arial"/>
          <w:color w:val="0070C0"/>
          <w:sz w:val="28"/>
          <w:szCs w:val="28"/>
        </w:rPr>
        <w:t xml:space="preserve"> К участию в Конкурсе приглашаются молодые люди в возрасте 1</w:t>
      </w:r>
      <w:r w:rsidR="00DA776B">
        <w:rPr>
          <w:rFonts w:ascii="Arial" w:hAnsi="Arial" w:cs="Arial"/>
          <w:color w:val="0070C0"/>
          <w:sz w:val="28"/>
          <w:szCs w:val="28"/>
        </w:rPr>
        <w:t>1</w:t>
      </w:r>
      <w:r w:rsidR="00FC6C58" w:rsidRPr="0024642E">
        <w:rPr>
          <w:rFonts w:ascii="Arial" w:hAnsi="Arial" w:cs="Arial"/>
          <w:color w:val="0070C0"/>
          <w:sz w:val="28"/>
          <w:szCs w:val="28"/>
        </w:rPr>
        <w:t>-17 лет обучающиеся в образовательных учреждений области.</w:t>
      </w:r>
    </w:p>
    <w:p w:rsidR="0024642E" w:rsidRDefault="0024642E" w:rsidP="0024642E">
      <w:pPr>
        <w:spacing w:after="0"/>
        <w:ind w:firstLine="567"/>
        <w:jc w:val="center"/>
        <w:rPr>
          <w:rFonts w:ascii="Arial" w:hAnsi="Arial" w:cs="Arial"/>
          <w:b/>
          <w:color w:val="0070C0"/>
          <w:sz w:val="28"/>
          <w:szCs w:val="28"/>
        </w:rPr>
      </w:pPr>
    </w:p>
    <w:p w:rsidR="00FC6C58" w:rsidRPr="0024642E" w:rsidRDefault="00FC6C58" w:rsidP="0024642E">
      <w:pPr>
        <w:spacing w:after="0"/>
        <w:ind w:firstLine="567"/>
        <w:jc w:val="center"/>
        <w:rPr>
          <w:rFonts w:ascii="Arial" w:hAnsi="Arial" w:cs="Arial"/>
          <w:b/>
          <w:color w:val="0070C0"/>
          <w:sz w:val="28"/>
          <w:szCs w:val="28"/>
        </w:rPr>
      </w:pPr>
      <w:r w:rsidRPr="0024642E">
        <w:rPr>
          <w:rFonts w:ascii="Arial" w:hAnsi="Arial" w:cs="Arial"/>
          <w:b/>
          <w:color w:val="0070C0"/>
          <w:sz w:val="28"/>
          <w:szCs w:val="28"/>
        </w:rPr>
        <w:t>IV Условия участия в  Конкурсе</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color w:val="0070C0"/>
          <w:sz w:val="28"/>
          <w:szCs w:val="28"/>
        </w:rPr>
        <w:t>4.1. Конкурс проводится по трем номинациям:</w:t>
      </w:r>
    </w:p>
    <w:p w:rsidR="00FC6C58" w:rsidRPr="0024642E" w:rsidRDefault="00FC6C58" w:rsidP="0024642E">
      <w:pPr>
        <w:pStyle w:val="a5"/>
        <w:numPr>
          <w:ilvl w:val="0"/>
          <w:numId w:val="9"/>
        </w:numPr>
        <w:spacing w:after="0"/>
        <w:ind w:left="0" w:firstLine="567"/>
        <w:jc w:val="both"/>
        <w:rPr>
          <w:rFonts w:ascii="Arial" w:hAnsi="Arial" w:cs="Arial"/>
          <w:color w:val="0070C0"/>
          <w:sz w:val="28"/>
          <w:szCs w:val="28"/>
        </w:rPr>
      </w:pPr>
      <w:r w:rsidRPr="0024642E">
        <w:rPr>
          <w:rFonts w:ascii="Arial" w:hAnsi="Arial" w:cs="Arial"/>
          <w:color w:val="0070C0"/>
          <w:sz w:val="28"/>
          <w:szCs w:val="28"/>
        </w:rPr>
        <w:t xml:space="preserve">компьютерная открытка;  </w:t>
      </w:r>
    </w:p>
    <w:p w:rsidR="00FC6C58" w:rsidRPr="0024642E" w:rsidRDefault="00FC6C58" w:rsidP="0024642E">
      <w:pPr>
        <w:pStyle w:val="a5"/>
        <w:numPr>
          <w:ilvl w:val="0"/>
          <w:numId w:val="9"/>
        </w:numPr>
        <w:spacing w:after="0"/>
        <w:ind w:left="0" w:firstLine="567"/>
        <w:jc w:val="both"/>
        <w:rPr>
          <w:rFonts w:ascii="Arial" w:hAnsi="Arial" w:cs="Arial"/>
          <w:color w:val="0070C0"/>
          <w:sz w:val="28"/>
          <w:szCs w:val="28"/>
        </w:rPr>
      </w:pPr>
      <w:r w:rsidRPr="0024642E">
        <w:rPr>
          <w:rFonts w:ascii="Arial" w:hAnsi="Arial" w:cs="Arial"/>
          <w:color w:val="0070C0"/>
          <w:sz w:val="28"/>
          <w:szCs w:val="28"/>
        </w:rPr>
        <w:t>компьютерная презентация;</w:t>
      </w:r>
    </w:p>
    <w:p w:rsidR="00FC6C58" w:rsidRPr="0024642E" w:rsidRDefault="00FC6C58" w:rsidP="0024642E">
      <w:pPr>
        <w:pStyle w:val="a5"/>
        <w:numPr>
          <w:ilvl w:val="0"/>
          <w:numId w:val="9"/>
        </w:numPr>
        <w:spacing w:after="0"/>
        <w:ind w:left="0" w:firstLine="567"/>
        <w:jc w:val="both"/>
        <w:rPr>
          <w:rFonts w:ascii="Arial" w:hAnsi="Arial" w:cs="Arial"/>
          <w:color w:val="0070C0"/>
          <w:sz w:val="28"/>
          <w:szCs w:val="28"/>
        </w:rPr>
      </w:pPr>
      <w:r w:rsidRPr="0024642E">
        <w:rPr>
          <w:rFonts w:ascii="Arial" w:hAnsi="Arial" w:cs="Arial"/>
          <w:color w:val="0070C0"/>
          <w:sz w:val="28"/>
          <w:szCs w:val="28"/>
        </w:rPr>
        <w:t>плакат.</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color w:val="0070C0"/>
          <w:sz w:val="28"/>
          <w:szCs w:val="28"/>
        </w:rPr>
        <w:t>4</w:t>
      </w:r>
      <w:r w:rsidR="0024642E">
        <w:rPr>
          <w:rFonts w:ascii="Arial" w:hAnsi="Arial" w:cs="Arial"/>
          <w:color w:val="0070C0"/>
          <w:sz w:val="28"/>
          <w:szCs w:val="28"/>
        </w:rPr>
        <w:t xml:space="preserve">.2. </w:t>
      </w:r>
      <w:r w:rsidRPr="0024642E">
        <w:rPr>
          <w:rFonts w:ascii="Arial" w:hAnsi="Arial" w:cs="Arial"/>
          <w:color w:val="0070C0"/>
          <w:sz w:val="28"/>
          <w:szCs w:val="28"/>
        </w:rPr>
        <w:t>Требования к оформлению работ:</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b/>
          <w:color w:val="0070C0"/>
          <w:sz w:val="28"/>
          <w:szCs w:val="28"/>
        </w:rPr>
        <w:t>Компьютерная открытка</w:t>
      </w:r>
      <w:r w:rsidRPr="0024642E">
        <w:rPr>
          <w:rFonts w:ascii="Arial" w:hAnsi="Arial" w:cs="Arial"/>
          <w:color w:val="0070C0"/>
          <w:sz w:val="28"/>
          <w:szCs w:val="28"/>
        </w:rPr>
        <w:t xml:space="preserve"> оформляется на бумаге формата А-4 любыми художественными средствами. Не допускается использование сканированных изображений.</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b/>
          <w:color w:val="0070C0"/>
          <w:sz w:val="28"/>
          <w:szCs w:val="28"/>
        </w:rPr>
        <w:t>Компьютерные презентации</w:t>
      </w:r>
      <w:r w:rsidR="0024642E">
        <w:rPr>
          <w:rFonts w:ascii="Arial" w:hAnsi="Arial" w:cs="Arial"/>
          <w:color w:val="0070C0"/>
          <w:sz w:val="28"/>
          <w:szCs w:val="28"/>
        </w:rPr>
        <w:t xml:space="preserve"> должны </w:t>
      </w:r>
      <w:r w:rsidRPr="0024642E">
        <w:rPr>
          <w:rFonts w:ascii="Arial" w:hAnsi="Arial" w:cs="Arial"/>
          <w:color w:val="0070C0"/>
          <w:sz w:val="28"/>
          <w:szCs w:val="28"/>
        </w:rPr>
        <w:t>быть пре</w:t>
      </w:r>
      <w:r w:rsidR="0024642E">
        <w:rPr>
          <w:rFonts w:ascii="Arial" w:hAnsi="Arial" w:cs="Arial"/>
          <w:color w:val="0070C0"/>
          <w:sz w:val="28"/>
          <w:szCs w:val="28"/>
        </w:rPr>
        <w:t xml:space="preserve">дставлены в электронном виде </w:t>
      </w:r>
      <w:r w:rsidRPr="0024642E">
        <w:rPr>
          <w:rFonts w:ascii="Arial" w:hAnsi="Arial" w:cs="Arial"/>
          <w:color w:val="0070C0"/>
          <w:sz w:val="28"/>
          <w:szCs w:val="28"/>
        </w:rPr>
        <w:t xml:space="preserve">(CD-R/RW диск), содержать не более 15 слайдов. </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b/>
          <w:color w:val="0070C0"/>
          <w:sz w:val="28"/>
          <w:szCs w:val="28"/>
        </w:rPr>
        <w:t>Плака</w:t>
      </w:r>
      <w:r w:rsidRPr="0024642E">
        <w:rPr>
          <w:rFonts w:ascii="Arial" w:hAnsi="Arial" w:cs="Arial"/>
          <w:color w:val="0070C0"/>
          <w:sz w:val="28"/>
          <w:szCs w:val="28"/>
        </w:rPr>
        <w:t>т оформляется на бумаге  формата А-3</w:t>
      </w:r>
    </w:p>
    <w:p w:rsidR="00FC6C58" w:rsidRPr="0024642E" w:rsidRDefault="00FC6C58" w:rsidP="00DA776B">
      <w:pPr>
        <w:spacing w:after="0"/>
        <w:ind w:firstLine="567"/>
        <w:jc w:val="both"/>
        <w:rPr>
          <w:rFonts w:ascii="Arial" w:hAnsi="Arial" w:cs="Arial"/>
          <w:b/>
          <w:color w:val="0070C0"/>
          <w:sz w:val="28"/>
          <w:szCs w:val="28"/>
        </w:rPr>
      </w:pPr>
      <w:r w:rsidRPr="0024642E">
        <w:rPr>
          <w:rFonts w:ascii="Arial" w:hAnsi="Arial" w:cs="Arial"/>
          <w:color w:val="0070C0"/>
          <w:sz w:val="28"/>
          <w:szCs w:val="28"/>
        </w:rPr>
        <w:t xml:space="preserve">Содержание творческих работ должно соответствовать теме </w:t>
      </w:r>
      <w:r w:rsidRPr="0024642E">
        <w:rPr>
          <w:rFonts w:ascii="Arial" w:hAnsi="Arial" w:cs="Arial"/>
          <w:b/>
          <w:color w:val="0070C0"/>
          <w:sz w:val="28"/>
          <w:szCs w:val="28"/>
        </w:rPr>
        <w:t>«</w:t>
      </w:r>
      <w:r w:rsidR="00DA776B" w:rsidRPr="00DA776B">
        <w:rPr>
          <w:rFonts w:ascii="Arial" w:hAnsi="Arial" w:cs="Arial"/>
          <w:b/>
          <w:color w:val="0070C0"/>
          <w:sz w:val="28"/>
          <w:szCs w:val="28"/>
        </w:rPr>
        <w:t>Имею право</w:t>
      </w:r>
      <w:r w:rsidRPr="0024642E">
        <w:rPr>
          <w:rFonts w:ascii="Arial" w:hAnsi="Arial" w:cs="Arial"/>
          <w:b/>
          <w:color w:val="0070C0"/>
          <w:sz w:val="28"/>
          <w:szCs w:val="28"/>
        </w:rPr>
        <w:t>»</w:t>
      </w:r>
      <w:r w:rsidRPr="0024642E">
        <w:rPr>
          <w:rFonts w:ascii="Arial" w:hAnsi="Arial" w:cs="Arial"/>
          <w:color w:val="0070C0"/>
          <w:sz w:val="28"/>
          <w:szCs w:val="28"/>
        </w:rPr>
        <w:t xml:space="preserve"> и отражать материалы Конвенции о правах  ребенка и других международных документов в области прав человека. </w:t>
      </w: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color w:val="0070C0"/>
          <w:sz w:val="28"/>
          <w:szCs w:val="28"/>
        </w:rPr>
        <w:t>Все работы  должны сопровождаться информацией об участнике:</w:t>
      </w:r>
    </w:p>
    <w:p w:rsidR="00FC6C58" w:rsidRPr="0024642E" w:rsidRDefault="00FC6C58" w:rsidP="0024642E">
      <w:pPr>
        <w:pStyle w:val="a5"/>
        <w:numPr>
          <w:ilvl w:val="0"/>
          <w:numId w:val="10"/>
        </w:numPr>
        <w:spacing w:after="0"/>
        <w:ind w:left="0" w:firstLine="567"/>
        <w:jc w:val="both"/>
        <w:rPr>
          <w:rFonts w:ascii="Arial" w:hAnsi="Arial" w:cs="Arial"/>
          <w:color w:val="0070C0"/>
          <w:sz w:val="28"/>
          <w:szCs w:val="28"/>
        </w:rPr>
      </w:pPr>
      <w:r w:rsidRPr="0024642E">
        <w:rPr>
          <w:rFonts w:ascii="Arial" w:hAnsi="Arial" w:cs="Arial"/>
          <w:color w:val="0070C0"/>
          <w:sz w:val="28"/>
          <w:szCs w:val="28"/>
        </w:rPr>
        <w:t xml:space="preserve">номинация; </w:t>
      </w:r>
    </w:p>
    <w:p w:rsidR="00FC6C58" w:rsidRPr="0024642E" w:rsidRDefault="00FC6C58" w:rsidP="0024642E">
      <w:pPr>
        <w:pStyle w:val="a5"/>
        <w:numPr>
          <w:ilvl w:val="0"/>
          <w:numId w:val="10"/>
        </w:numPr>
        <w:spacing w:after="0"/>
        <w:ind w:left="0" w:firstLine="567"/>
        <w:jc w:val="both"/>
        <w:rPr>
          <w:rFonts w:ascii="Arial" w:hAnsi="Arial" w:cs="Arial"/>
          <w:color w:val="0070C0"/>
          <w:sz w:val="28"/>
          <w:szCs w:val="28"/>
        </w:rPr>
      </w:pPr>
      <w:r w:rsidRPr="0024642E">
        <w:rPr>
          <w:rFonts w:ascii="Arial" w:hAnsi="Arial" w:cs="Arial"/>
          <w:color w:val="0070C0"/>
          <w:sz w:val="28"/>
          <w:szCs w:val="28"/>
        </w:rPr>
        <w:t>название работы;</w:t>
      </w:r>
    </w:p>
    <w:p w:rsidR="00FC6C58" w:rsidRPr="0024642E" w:rsidRDefault="00FC6C58" w:rsidP="0024642E">
      <w:pPr>
        <w:pStyle w:val="a5"/>
        <w:numPr>
          <w:ilvl w:val="0"/>
          <w:numId w:val="10"/>
        </w:numPr>
        <w:spacing w:after="0"/>
        <w:ind w:left="0" w:firstLine="567"/>
        <w:jc w:val="both"/>
        <w:rPr>
          <w:rFonts w:ascii="Arial" w:hAnsi="Arial" w:cs="Arial"/>
          <w:color w:val="0070C0"/>
          <w:sz w:val="28"/>
          <w:szCs w:val="28"/>
        </w:rPr>
      </w:pPr>
      <w:r w:rsidRPr="0024642E">
        <w:rPr>
          <w:rFonts w:ascii="Arial" w:hAnsi="Arial" w:cs="Arial"/>
          <w:color w:val="0070C0"/>
          <w:sz w:val="28"/>
          <w:szCs w:val="28"/>
        </w:rPr>
        <w:t xml:space="preserve">ФИ ребенка; </w:t>
      </w:r>
    </w:p>
    <w:p w:rsidR="00FC6C58" w:rsidRPr="0024642E" w:rsidRDefault="00FC6C58" w:rsidP="0024642E">
      <w:pPr>
        <w:pStyle w:val="a5"/>
        <w:numPr>
          <w:ilvl w:val="0"/>
          <w:numId w:val="10"/>
        </w:numPr>
        <w:spacing w:after="0"/>
        <w:ind w:left="0" w:firstLine="567"/>
        <w:jc w:val="both"/>
        <w:rPr>
          <w:rFonts w:ascii="Arial" w:hAnsi="Arial" w:cs="Arial"/>
          <w:color w:val="0070C0"/>
          <w:sz w:val="28"/>
          <w:szCs w:val="28"/>
        </w:rPr>
      </w:pPr>
      <w:r w:rsidRPr="0024642E">
        <w:rPr>
          <w:rFonts w:ascii="Arial" w:hAnsi="Arial" w:cs="Arial"/>
          <w:color w:val="0070C0"/>
          <w:sz w:val="28"/>
          <w:szCs w:val="28"/>
        </w:rPr>
        <w:t>возраст;</w:t>
      </w:r>
    </w:p>
    <w:p w:rsidR="00FC6C58" w:rsidRPr="0024642E" w:rsidRDefault="00FC6C58" w:rsidP="0024642E">
      <w:pPr>
        <w:pStyle w:val="a5"/>
        <w:numPr>
          <w:ilvl w:val="0"/>
          <w:numId w:val="10"/>
        </w:numPr>
        <w:spacing w:after="0"/>
        <w:ind w:left="0" w:firstLine="567"/>
        <w:jc w:val="both"/>
        <w:rPr>
          <w:rFonts w:ascii="Arial" w:hAnsi="Arial" w:cs="Arial"/>
          <w:color w:val="0070C0"/>
          <w:sz w:val="28"/>
          <w:szCs w:val="28"/>
        </w:rPr>
      </w:pPr>
      <w:r w:rsidRPr="0024642E">
        <w:rPr>
          <w:rFonts w:ascii="Arial" w:hAnsi="Arial" w:cs="Arial"/>
          <w:color w:val="0070C0"/>
          <w:sz w:val="28"/>
          <w:szCs w:val="28"/>
        </w:rPr>
        <w:t>ФИО педагога (полностью), контактный телефон;</w:t>
      </w:r>
    </w:p>
    <w:p w:rsidR="00FC6C58" w:rsidRPr="0024642E" w:rsidRDefault="00FC6C58" w:rsidP="0024642E">
      <w:pPr>
        <w:pStyle w:val="a5"/>
        <w:numPr>
          <w:ilvl w:val="0"/>
          <w:numId w:val="10"/>
        </w:numPr>
        <w:spacing w:after="0"/>
        <w:ind w:left="0" w:firstLine="567"/>
        <w:jc w:val="both"/>
        <w:rPr>
          <w:rFonts w:ascii="Arial" w:hAnsi="Arial" w:cs="Arial"/>
          <w:color w:val="0070C0"/>
          <w:sz w:val="28"/>
          <w:szCs w:val="28"/>
        </w:rPr>
      </w:pPr>
      <w:r w:rsidRPr="0024642E">
        <w:rPr>
          <w:rFonts w:ascii="Arial" w:hAnsi="Arial" w:cs="Arial"/>
          <w:color w:val="0070C0"/>
          <w:sz w:val="28"/>
          <w:szCs w:val="28"/>
        </w:rPr>
        <w:lastRenderedPageBreak/>
        <w:t>образовательное учреждение.</w:t>
      </w:r>
    </w:p>
    <w:p w:rsidR="00FC6C58" w:rsidRPr="0024642E" w:rsidRDefault="00FC6C58" w:rsidP="0024642E">
      <w:pPr>
        <w:spacing w:after="0"/>
        <w:ind w:firstLine="567"/>
        <w:jc w:val="both"/>
        <w:rPr>
          <w:rFonts w:ascii="Arial" w:hAnsi="Arial" w:cs="Arial"/>
          <w:b/>
          <w:color w:val="0070C0"/>
          <w:sz w:val="28"/>
          <w:szCs w:val="28"/>
        </w:rPr>
      </w:pPr>
    </w:p>
    <w:p w:rsidR="00FC6C58" w:rsidRPr="0024642E" w:rsidRDefault="00FC6C58" w:rsidP="0024642E">
      <w:pPr>
        <w:spacing w:after="0"/>
        <w:ind w:firstLine="567"/>
        <w:jc w:val="center"/>
        <w:rPr>
          <w:rFonts w:ascii="Arial" w:hAnsi="Arial" w:cs="Arial"/>
          <w:b/>
          <w:color w:val="0070C0"/>
          <w:sz w:val="28"/>
          <w:szCs w:val="28"/>
        </w:rPr>
      </w:pPr>
      <w:r w:rsidRPr="0024642E">
        <w:rPr>
          <w:rFonts w:ascii="Arial" w:hAnsi="Arial" w:cs="Arial"/>
          <w:b/>
          <w:color w:val="0070C0"/>
          <w:sz w:val="28"/>
          <w:szCs w:val="28"/>
        </w:rPr>
        <w:t>V Критерии оценки и результаты Конкурса</w:t>
      </w:r>
    </w:p>
    <w:p w:rsidR="00FC6C58" w:rsidRPr="0024642E" w:rsidRDefault="00FC6C58" w:rsidP="0024642E">
      <w:pPr>
        <w:spacing w:after="0"/>
        <w:ind w:firstLine="567"/>
        <w:jc w:val="both"/>
        <w:rPr>
          <w:rFonts w:ascii="Arial" w:hAnsi="Arial" w:cs="Arial"/>
          <w:b/>
          <w:color w:val="0070C0"/>
          <w:sz w:val="28"/>
          <w:szCs w:val="28"/>
        </w:rPr>
      </w:pPr>
    </w:p>
    <w:p w:rsidR="00FC6C58" w:rsidRPr="0024642E" w:rsidRDefault="00FC6C58" w:rsidP="0024642E">
      <w:pPr>
        <w:spacing w:after="0"/>
        <w:ind w:firstLine="567"/>
        <w:jc w:val="both"/>
        <w:rPr>
          <w:rFonts w:ascii="Arial" w:hAnsi="Arial" w:cs="Arial"/>
          <w:color w:val="0070C0"/>
          <w:sz w:val="28"/>
          <w:szCs w:val="28"/>
        </w:rPr>
      </w:pPr>
      <w:r w:rsidRPr="0024642E">
        <w:rPr>
          <w:rFonts w:ascii="Arial" w:hAnsi="Arial" w:cs="Arial"/>
          <w:color w:val="0070C0"/>
          <w:sz w:val="28"/>
          <w:szCs w:val="28"/>
        </w:rPr>
        <w:t>7.1. Оценка работ осуществляется по следующим критериям:</w:t>
      </w:r>
    </w:p>
    <w:p w:rsidR="00FC6C58" w:rsidRPr="0024642E" w:rsidRDefault="00FC6C58" w:rsidP="0024642E">
      <w:pPr>
        <w:pStyle w:val="a5"/>
        <w:numPr>
          <w:ilvl w:val="0"/>
          <w:numId w:val="11"/>
        </w:numPr>
        <w:spacing w:after="0"/>
        <w:ind w:left="0" w:firstLine="567"/>
        <w:jc w:val="both"/>
        <w:rPr>
          <w:rFonts w:ascii="Arial" w:hAnsi="Arial" w:cs="Arial"/>
          <w:color w:val="0070C0"/>
          <w:sz w:val="28"/>
          <w:szCs w:val="28"/>
        </w:rPr>
      </w:pPr>
      <w:r w:rsidRPr="0024642E">
        <w:rPr>
          <w:rFonts w:ascii="Arial" w:hAnsi="Arial" w:cs="Arial"/>
          <w:color w:val="0070C0"/>
          <w:sz w:val="28"/>
          <w:szCs w:val="28"/>
        </w:rPr>
        <w:t>соответствие номинации, на которую заявлена работа (от 1 – 3 баллов);</w:t>
      </w:r>
    </w:p>
    <w:p w:rsidR="00FC6C58" w:rsidRPr="0024642E" w:rsidRDefault="00FC6C58" w:rsidP="0024642E">
      <w:pPr>
        <w:pStyle w:val="a5"/>
        <w:numPr>
          <w:ilvl w:val="0"/>
          <w:numId w:val="11"/>
        </w:numPr>
        <w:spacing w:after="0"/>
        <w:ind w:left="0" w:firstLine="567"/>
        <w:jc w:val="both"/>
        <w:rPr>
          <w:rFonts w:ascii="Arial" w:hAnsi="Arial" w:cs="Arial"/>
          <w:color w:val="0070C0"/>
          <w:sz w:val="28"/>
          <w:szCs w:val="28"/>
        </w:rPr>
      </w:pPr>
      <w:r w:rsidRPr="0024642E">
        <w:rPr>
          <w:rFonts w:ascii="Arial" w:hAnsi="Arial" w:cs="Arial"/>
          <w:color w:val="0070C0"/>
          <w:sz w:val="28"/>
          <w:szCs w:val="28"/>
        </w:rPr>
        <w:t>ориентация на ценности гражданского общества (от 1 – 3 баллов);</w:t>
      </w:r>
    </w:p>
    <w:p w:rsidR="00FC6C58" w:rsidRPr="0024642E" w:rsidRDefault="00FC6C58" w:rsidP="0024642E">
      <w:pPr>
        <w:pStyle w:val="a5"/>
        <w:numPr>
          <w:ilvl w:val="0"/>
          <w:numId w:val="11"/>
        </w:numPr>
        <w:spacing w:after="0"/>
        <w:ind w:left="0" w:firstLine="567"/>
        <w:jc w:val="both"/>
        <w:rPr>
          <w:rFonts w:ascii="Arial" w:hAnsi="Arial" w:cs="Arial"/>
          <w:color w:val="0070C0"/>
          <w:sz w:val="28"/>
          <w:szCs w:val="28"/>
        </w:rPr>
      </w:pPr>
      <w:r w:rsidRPr="0024642E">
        <w:rPr>
          <w:rFonts w:ascii="Arial" w:hAnsi="Arial" w:cs="Arial"/>
          <w:color w:val="0070C0"/>
          <w:sz w:val="28"/>
          <w:szCs w:val="28"/>
        </w:rPr>
        <w:t>творческий подход и оригинальность темы и ее решений (от 1 – 3 баллов);</w:t>
      </w:r>
    </w:p>
    <w:p w:rsidR="00FC6C58" w:rsidRPr="0024642E" w:rsidRDefault="00FC6C58" w:rsidP="0024642E">
      <w:pPr>
        <w:pStyle w:val="a5"/>
        <w:numPr>
          <w:ilvl w:val="0"/>
          <w:numId w:val="11"/>
        </w:numPr>
        <w:spacing w:after="0"/>
        <w:ind w:left="0" w:firstLine="567"/>
        <w:jc w:val="both"/>
        <w:rPr>
          <w:rFonts w:ascii="Arial" w:hAnsi="Arial" w:cs="Arial"/>
          <w:color w:val="0070C0"/>
          <w:sz w:val="28"/>
          <w:szCs w:val="28"/>
        </w:rPr>
      </w:pPr>
      <w:r w:rsidRPr="0024642E">
        <w:rPr>
          <w:rFonts w:ascii="Arial" w:hAnsi="Arial" w:cs="Arial"/>
          <w:color w:val="0070C0"/>
          <w:sz w:val="28"/>
          <w:szCs w:val="28"/>
        </w:rPr>
        <w:t>наличие в работе собственного мнения и личного отношения к теме (от 1 – 3 баллов);</w:t>
      </w:r>
    </w:p>
    <w:p w:rsidR="00FC6C58" w:rsidRPr="0024642E" w:rsidRDefault="00FC6C58" w:rsidP="0024642E">
      <w:pPr>
        <w:pStyle w:val="a5"/>
        <w:numPr>
          <w:ilvl w:val="0"/>
          <w:numId w:val="11"/>
        </w:numPr>
        <w:spacing w:after="0"/>
        <w:ind w:left="0" w:firstLine="567"/>
        <w:jc w:val="both"/>
        <w:rPr>
          <w:rFonts w:ascii="Arial" w:hAnsi="Arial" w:cs="Arial"/>
          <w:color w:val="0070C0"/>
          <w:sz w:val="28"/>
          <w:szCs w:val="28"/>
        </w:rPr>
      </w:pPr>
      <w:r w:rsidRPr="0024642E">
        <w:rPr>
          <w:rFonts w:ascii="Arial" w:hAnsi="Arial" w:cs="Arial"/>
          <w:color w:val="0070C0"/>
          <w:sz w:val="28"/>
          <w:szCs w:val="28"/>
        </w:rPr>
        <w:t>компетентность автора (от 1 – 3 баллов);</w:t>
      </w:r>
    </w:p>
    <w:p w:rsidR="00FC6C58" w:rsidRPr="0024642E" w:rsidRDefault="00FC6C58" w:rsidP="0024642E">
      <w:pPr>
        <w:pStyle w:val="a5"/>
        <w:numPr>
          <w:ilvl w:val="0"/>
          <w:numId w:val="11"/>
        </w:numPr>
        <w:spacing w:after="0"/>
        <w:ind w:left="0" w:firstLine="567"/>
        <w:jc w:val="both"/>
        <w:rPr>
          <w:rFonts w:ascii="Arial" w:hAnsi="Arial" w:cs="Arial"/>
          <w:color w:val="0070C0"/>
          <w:sz w:val="28"/>
          <w:szCs w:val="28"/>
        </w:rPr>
      </w:pPr>
      <w:r w:rsidRPr="0024642E">
        <w:rPr>
          <w:rFonts w:ascii="Arial" w:hAnsi="Arial" w:cs="Arial"/>
          <w:color w:val="0070C0"/>
          <w:sz w:val="28"/>
          <w:szCs w:val="28"/>
        </w:rPr>
        <w:t>культура оформления (от 1 – 3 баллов).</w:t>
      </w:r>
    </w:p>
    <w:p w:rsidR="00FC6C58" w:rsidRPr="0024642E" w:rsidRDefault="00FC6C58" w:rsidP="00FC6C58">
      <w:pPr>
        <w:spacing w:after="0"/>
        <w:ind w:left="360" w:hanging="360"/>
        <w:jc w:val="both"/>
        <w:rPr>
          <w:rFonts w:ascii="Arial" w:hAnsi="Arial" w:cs="Arial"/>
          <w:color w:val="0070C0"/>
          <w:sz w:val="28"/>
          <w:szCs w:val="28"/>
        </w:rPr>
      </w:pPr>
      <w:r w:rsidRPr="0024642E">
        <w:rPr>
          <w:rFonts w:ascii="Arial" w:hAnsi="Arial" w:cs="Arial"/>
          <w:color w:val="0070C0"/>
          <w:sz w:val="28"/>
          <w:szCs w:val="28"/>
        </w:rPr>
        <w:t xml:space="preserve">7.2. Участники Конкурса, представившие лучшие работы, отмечаются Дипломами </w:t>
      </w:r>
    </w:p>
    <w:p w:rsidR="00FC6C58" w:rsidRPr="0024642E" w:rsidRDefault="00FC6C58" w:rsidP="00FC6C58">
      <w:pPr>
        <w:spacing w:after="0"/>
        <w:ind w:left="360" w:hanging="360"/>
        <w:jc w:val="both"/>
        <w:rPr>
          <w:rFonts w:ascii="Arial" w:hAnsi="Arial" w:cs="Arial"/>
          <w:color w:val="0070C0"/>
          <w:sz w:val="28"/>
          <w:szCs w:val="28"/>
        </w:rPr>
      </w:pPr>
      <w:r w:rsidRPr="0024642E">
        <w:rPr>
          <w:rFonts w:ascii="Arial" w:hAnsi="Arial" w:cs="Arial"/>
          <w:color w:val="0070C0"/>
          <w:sz w:val="28"/>
          <w:szCs w:val="28"/>
        </w:rPr>
        <w:t>7</w:t>
      </w:r>
      <w:r w:rsidR="0024642E">
        <w:rPr>
          <w:rFonts w:ascii="Arial" w:hAnsi="Arial" w:cs="Arial"/>
          <w:color w:val="0070C0"/>
          <w:sz w:val="28"/>
          <w:szCs w:val="28"/>
        </w:rPr>
        <w:t>.</w:t>
      </w:r>
      <w:r w:rsidRPr="0024642E">
        <w:rPr>
          <w:rFonts w:ascii="Arial" w:hAnsi="Arial" w:cs="Arial"/>
          <w:color w:val="0070C0"/>
          <w:sz w:val="28"/>
          <w:szCs w:val="28"/>
        </w:rPr>
        <w:t>3. Все участники Конкурса получают сертификат участника.</w:t>
      </w:r>
    </w:p>
    <w:p w:rsidR="00FC6C58" w:rsidRPr="0024642E" w:rsidRDefault="00FC6C58" w:rsidP="00FC6C58">
      <w:pPr>
        <w:spacing w:after="0"/>
        <w:ind w:left="360" w:hanging="360"/>
        <w:jc w:val="both"/>
        <w:rPr>
          <w:rFonts w:ascii="Arial" w:hAnsi="Arial" w:cs="Arial"/>
          <w:color w:val="0070C0"/>
          <w:sz w:val="28"/>
          <w:szCs w:val="28"/>
        </w:rPr>
      </w:pPr>
      <w:r w:rsidRPr="0024642E">
        <w:rPr>
          <w:rFonts w:ascii="Arial" w:hAnsi="Arial" w:cs="Arial"/>
          <w:color w:val="0070C0"/>
          <w:sz w:val="28"/>
          <w:szCs w:val="28"/>
        </w:rPr>
        <w:t>7.4. Участники Конкурса, особо отличившиеся в том или ином конкурсном отношении, но не признанные победителями Конкурса, могут награждаться специальными Дипломами жюри с конкретными указаниями характера отличия.</w:t>
      </w:r>
    </w:p>
    <w:p w:rsidR="00FC6C58" w:rsidRPr="00FC6C58" w:rsidRDefault="00FC6C58" w:rsidP="00FC6C58">
      <w:pPr>
        <w:spacing w:after="0"/>
        <w:ind w:left="360" w:hanging="360"/>
        <w:jc w:val="both"/>
        <w:rPr>
          <w:rFonts w:ascii="Arial" w:hAnsi="Arial" w:cs="Arial"/>
          <w:color w:val="0070C0"/>
          <w:sz w:val="24"/>
          <w:szCs w:val="24"/>
        </w:rPr>
      </w:pPr>
    </w:p>
    <w:p w:rsidR="006854E1" w:rsidRDefault="006854E1" w:rsidP="00B74172">
      <w:pPr>
        <w:spacing w:after="0" w:line="240" w:lineRule="auto"/>
        <w:ind w:left="360"/>
        <w:jc w:val="right"/>
        <w:rPr>
          <w:rFonts w:ascii="Arial" w:hAnsi="Arial" w:cs="Arial"/>
          <w:color w:val="0070C0"/>
          <w:sz w:val="24"/>
          <w:szCs w:val="24"/>
        </w:rPr>
      </w:pPr>
    </w:p>
    <w:p w:rsidR="006854E1" w:rsidRDefault="006854E1" w:rsidP="00B74172">
      <w:pPr>
        <w:spacing w:after="0" w:line="240" w:lineRule="auto"/>
        <w:ind w:left="360"/>
        <w:jc w:val="right"/>
        <w:rPr>
          <w:rFonts w:ascii="Arial" w:hAnsi="Arial" w:cs="Arial"/>
          <w:color w:val="0070C0"/>
          <w:sz w:val="24"/>
          <w:szCs w:val="24"/>
        </w:rPr>
      </w:pPr>
    </w:p>
    <w:p w:rsidR="00B74172" w:rsidRPr="00ED25D3" w:rsidRDefault="00B74172" w:rsidP="00B74172">
      <w:pPr>
        <w:spacing w:after="0" w:line="240" w:lineRule="auto"/>
        <w:ind w:left="360"/>
        <w:jc w:val="right"/>
        <w:rPr>
          <w:rFonts w:ascii="Arial" w:hAnsi="Arial" w:cs="Arial"/>
          <w:color w:val="0070C0"/>
          <w:sz w:val="28"/>
          <w:szCs w:val="28"/>
        </w:rPr>
      </w:pPr>
      <w:r w:rsidRPr="00ED25D3">
        <w:rPr>
          <w:rFonts w:ascii="Arial" w:hAnsi="Arial" w:cs="Arial"/>
          <w:color w:val="0070C0"/>
          <w:sz w:val="28"/>
          <w:szCs w:val="28"/>
        </w:rPr>
        <w:t>Приложение №3</w:t>
      </w:r>
    </w:p>
    <w:p w:rsidR="00B74172" w:rsidRPr="00B74172" w:rsidRDefault="006854E1" w:rsidP="00B74172">
      <w:pPr>
        <w:spacing w:after="0" w:line="240" w:lineRule="auto"/>
        <w:ind w:firstLine="567"/>
        <w:jc w:val="both"/>
        <w:rPr>
          <w:rFonts w:ascii="Arial" w:hAnsi="Arial" w:cs="Arial"/>
          <w:color w:val="0070C0"/>
          <w:sz w:val="24"/>
          <w:szCs w:val="24"/>
        </w:rPr>
      </w:pPr>
      <w:r w:rsidRPr="006854E1">
        <w:rPr>
          <w:rFonts w:ascii="Arial" w:hAnsi="Arial" w:cs="Arial"/>
          <w:b/>
          <w:noProof/>
          <w:color w:val="0070C0"/>
          <w:sz w:val="24"/>
          <w:szCs w:val="24"/>
          <w:lang w:eastAsia="ru-RU"/>
        </w:rPr>
        <w:drawing>
          <wp:anchor distT="0" distB="0" distL="114300" distR="114300" simplePos="0" relativeHeight="251668480" behindDoc="0" locked="0" layoutInCell="1" allowOverlap="1">
            <wp:simplePos x="0" y="0"/>
            <wp:positionH relativeFrom="column">
              <wp:posOffset>15240</wp:posOffset>
            </wp:positionH>
            <wp:positionV relativeFrom="paragraph">
              <wp:posOffset>129540</wp:posOffset>
            </wp:positionV>
            <wp:extent cx="2666365" cy="2000250"/>
            <wp:effectExtent l="0" t="0" r="635" b="0"/>
            <wp:wrapSquare wrapText="bothSides"/>
            <wp:docPr id="245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8" name="Рисунок 1"/>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66365" cy="2000250"/>
                    </a:xfrm>
                    <a:prstGeom prst="rect">
                      <a:avLst/>
                    </a:prstGeom>
                    <a:ln>
                      <a:noFill/>
                    </a:ln>
                    <a:effectLst>
                      <a:softEdge rad="112500"/>
                    </a:effectLst>
                    <a:extLst/>
                  </pic:spPr>
                </pic:pic>
              </a:graphicData>
            </a:graphic>
          </wp:anchor>
        </w:drawing>
      </w:r>
    </w:p>
    <w:p w:rsidR="00B74172" w:rsidRPr="00ED25D3" w:rsidRDefault="00C2708D" w:rsidP="00B74172">
      <w:pPr>
        <w:spacing w:after="0" w:line="240" w:lineRule="auto"/>
        <w:ind w:firstLine="567"/>
        <w:jc w:val="center"/>
        <w:rPr>
          <w:rFonts w:ascii="Arial" w:hAnsi="Arial" w:cs="Arial"/>
          <w:b/>
          <w:color w:val="0070C0"/>
          <w:sz w:val="28"/>
          <w:szCs w:val="28"/>
        </w:rPr>
      </w:pPr>
      <w:r w:rsidRPr="00ED25D3">
        <w:rPr>
          <w:rFonts w:ascii="Arial" w:hAnsi="Arial" w:cs="Arial"/>
          <w:b/>
          <w:color w:val="0070C0"/>
          <w:sz w:val="28"/>
          <w:szCs w:val="28"/>
        </w:rPr>
        <w:t>Турнир  правовых знаний «Игровые судебные процессы»,</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b/>
          <w:color w:val="0070C0"/>
          <w:sz w:val="28"/>
          <w:szCs w:val="28"/>
        </w:rPr>
        <w:t> </w:t>
      </w:r>
      <w:r w:rsidRPr="00ED25D3">
        <w:rPr>
          <w:rFonts w:ascii="Arial" w:hAnsi="Arial" w:cs="Arial"/>
          <w:color w:val="0070C0"/>
          <w:sz w:val="28"/>
          <w:szCs w:val="28"/>
        </w:rPr>
        <w:t>1. Деловая игра «Судебное заседание» может проводиться преподавателями права в образовательных учреждениях среднего профессионального образования в рамках общеобразовательного процесса по дисциплине: «Основы права»</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2. Деловая игра представляет собой игровое моделирование правоотношений.</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3. Целями проведения деловой игры «Судебное заседание» являются:</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lastRenderedPageBreak/>
        <w:t>-        практическое изучение процесса судебного разбирательства, его стадий;</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обучение правовой оценке исходной фактической правовой ситуации (анализу материалов дела, законодательства, разработке правовой позиции по делу, принятию процессуальных решений);</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формирование практических навыков реализации полномочий профессиональными субъектами судопроизводства в ходе судебного разбирательства (составления процессуальных документов, устных выступлений в суде первой инстанции и т.д.).</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4. Примерный состав участников деловой игры:</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председательствующий судья;</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государственный обвинитель (прокурор);</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1-2 потерпевших;</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адвокат-представитель потерпевшего (по числу потерпевших);</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1-2 подсудимых;</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защитник (по числу подсудимых, допускается 2 защитника у одного подсудимого);</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3-4 свидетеля;</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эксперт;</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секретарь судебного заседания;</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оформительская группа.</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Количество и состав участников варьируется в зависимости от фабулы выбранного дела. </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5. Руководитель деловой игры должен:</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осуществить подбор  дела и участников деловой игры;</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осуществлять наблюдение и контроль за работой участников деловой игры;</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консультировать участников по всем вопросам, возникающим в ходе подготовки к деловой игре;</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давать рекомендации по выбору оптимального варианта решения различных правовых вопросов;</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анализировать и в случае необходимости корректировать решения участников деловой игры в ходе ее подготовки;</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        оценивать ход деловой игры, действия и решения отдельных ее участников.</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Руководитель деловой игры должен поощрять инициативу участников и уважать их право на самостоятельность суждений.</w:t>
      </w:r>
    </w:p>
    <w:p w:rsidR="00C2708D" w:rsidRPr="00ED25D3" w:rsidRDefault="00C2708D" w:rsidP="00C2708D">
      <w:pPr>
        <w:spacing w:after="0" w:line="240" w:lineRule="auto"/>
        <w:ind w:firstLine="567"/>
        <w:jc w:val="both"/>
        <w:rPr>
          <w:rFonts w:ascii="Arial" w:hAnsi="Arial" w:cs="Arial"/>
          <w:color w:val="0070C0"/>
          <w:sz w:val="28"/>
          <w:szCs w:val="28"/>
        </w:rPr>
      </w:pPr>
      <w:r w:rsidRPr="00ED25D3">
        <w:rPr>
          <w:rFonts w:ascii="Arial" w:hAnsi="Arial" w:cs="Arial"/>
          <w:color w:val="0070C0"/>
          <w:sz w:val="28"/>
          <w:szCs w:val="28"/>
        </w:rPr>
        <w:t>8. Организация и проведение учебного судебного заседания включают следующие этапы: подготовительный; демонстрационный и заключительный.</w:t>
      </w:r>
    </w:p>
    <w:p w:rsidR="00B74172" w:rsidRPr="00FC6C58" w:rsidRDefault="00B74172" w:rsidP="00C2708D">
      <w:pPr>
        <w:spacing w:after="0" w:line="240" w:lineRule="auto"/>
        <w:ind w:firstLine="567"/>
        <w:jc w:val="both"/>
        <w:rPr>
          <w:rFonts w:ascii="Arial" w:hAnsi="Arial" w:cs="Arial"/>
          <w:color w:val="0070C0"/>
          <w:sz w:val="24"/>
          <w:szCs w:val="24"/>
        </w:rPr>
      </w:pPr>
    </w:p>
    <w:sectPr w:rsidR="00B74172" w:rsidRPr="00FC6C58" w:rsidSect="00D82DE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2581F"/>
    <w:multiLevelType w:val="hybridMultilevel"/>
    <w:tmpl w:val="C016C8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7C70B11"/>
    <w:multiLevelType w:val="hybridMultilevel"/>
    <w:tmpl w:val="780A95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75B34C8"/>
    <w:multiLevelType w:val="hybridMultilevel"/>
    <w:tmpl w:val="44BE88E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22170C88"/>
    <w:multiLevelType w:val="hybridMultilevel"/>
    <w:tmpl w:val="FCACF5D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2C422C05"/>
    <w:multiLevelType w:val="multilevel"/>
    <w:tmpl w:val="758E3354"/>
    <w:lvl w:ilvl="0">
      <w:start w:val="5"/>
      <w:numFmt w:val="decimal"/>
      <w:lvlText w:val="%1."/>
      <w:lvlJc w:val="left"/>
      <w:pPr>
        <w:ind w:left="360" w:hanging="360"/>
      </w:pPr>
      <w:rPr>
        <w:rFonts w:hint="default"/>
      </w:rPr>
    </w:lvl>
    <w:lvl w:ilvl="1">
      <w:start w:val="1"/>
      <w:numFmt w:val="decimal"/>
      <w:lvlText w:val="%1.%2."/>
      <w:lvlJc w:val="left"/>
      <w:pPr>
        <w:ind w:left="540" w:hanging="36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5">
    <w:nsid w:val="2E6E6B00"/>
    <w:multiLevelType w:val="hybridMultilevel"/>
    <w:tmpl w:val="600AE9A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61D15A3D"/>
    <w:multiLevelType w:val="hybridMultilevel"/>
    <w:tmpl w:val="397EF1D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
    <w:nsid w:val="6CC80820"/>
    <w:multiLevelType w:val="hybridMultilevel"/>
    <w:tmpl w:val="D47C13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D150C67"/>
    <w:multiLevelType w:val="multilevel"/>
    <w:tmpl w:val="0A107C60"/>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73CE0733"/>
    <w:multiLevelType w:val="hybridMultilevel"/>
    <w:tmpl w:val="E02452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7972B94"/>
    <w:multiLevelType w:val="hybridMultilevel"/>
    <w:tmpl w:val="170ED52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7"/>
  </w:num>
  <w:num w:numId="2">
    <w:abstractNumId w:val="1"/>
  </w:num>
  <w:num w:numId="3">
    <w:abstractNumId w:val="8"/>
  </w:num>
  <w:num w:numId="4">
    <w:abstractNumId w:val="10"/>
  </w:num>
  <w:num w:numId="5">
    <w:abstractNumId w:val="5"/>
  </w:num>
  <w:num w:numId="6">
    <w:abstractNumId w:val="3"/>
  </w:num>
  <w:num w:numId="7">
    <w:abstractNumId w:val="4"/>
  </w:num>
  <w:num w:numId="8">
    <w:abstractNumId w:val="9"/>
  </w:num>
  <w:num w:numId="9">
    <w:abstractNumId w:val="6"/>
  </w:num>
  <w:num w:numId="10">
    <w:abstractNumId w:val="2"/>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7665"/>
    <w:rsid w:val="000B1D6A"/>
    <w:rsid w:val="0024642E"/>
    <w:rsid w:val="003628D7"/>
    <w:rsid w:val="004E7665"/>
    <w:rsid w:val="005147AB"/>
    <w:rsid w:val="005B5EA2"/>
    <w:rsid w:val="00600069"/>
    <w:rsid w:val="006854E1"/>
    <w:rsid w:val="007873EC"/>
    <w:rsid w:val="00982753"/>
    <w:rsid w:val="009F3F82"/>
    <w:rsid w:val="00B74172"/>
    <w:rsid w:val="00BD0AF2"/>
    <w:rsid w:val="00C2708D"/>
    <w:rsid w:val="00D82DE4"/>
    <w:rsid w:val="00DA776B"/>
    <w:rsid w:val="00ED25D3"/>
    <w:rsid w:val="00FC6C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006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0006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0069"/>
    <w:rPr>
      <w:rFonts w:ascii="Tahoma" w:hAnsi="Tahoma" w:cs="Tahoma"/>
      <w:sz w:val="16"/>
      <w:szCs w:val="16"/>
    </w:rPr>
  </w:style>
  <w:style w:type="paragraph" w:styleId="a5">
    <w:name w:val="List Paragraph"/>
    <w:basedOn w:val="a"/>
    <w:uiPriority w:val="34"/>
    <w:qFormat/>
    <w:rsid w:val="00BD0AF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006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0006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0069"/>
    <w:rPr>
      <w:rFonts w:ascii="Tahoma" w:hAnsi="Tahoma" w:cs="Tahoma"/>
      <w:sz w:val="16"/>
      <w:szCs w:val="16"/>
    </w:rPr>
  </w:style>
  <w:style w:type="paragraph" w:styleId="a5">
    <w:name w:val="List Paragraph"/>
    <w:basedOn w:val="a"/>
    <w:uiPriority w:val="34"/>
    <w:qFormat/>
    <w:rsid w:val="00BD0A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CBF728-C287-4BEB-AB7A-863E7CADF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1916</Words>
  <Characters>10924</Characters>
  <Application>Microsoft Office Word</Application>
  <DocSecurity>0</DocSecurity>
  <Lines>91</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Svetlana</dc:creator>
  <cp:lastModifiedBy>Пользователь</cp:lastModifiedBy>
  <cp:revision>2</cp:revision>
  <dcterms:created xsi:type="dcterms:W3CDTF">2022-09-26T22:38:00Z</dcterms:created>
  <dcterms:modified xsi:type="dcterms:W3CDTF">2022-09-26T22:38:00Z</dcterms:modified>
</cp:coreProperties>
</file>